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CCF30" w14:textId="77777777" w:rsidR="00F90CE5" w:rsidRDefault="008373F1">
      <w:pPr>
        <w:pStyle w:val="a3"/>
        <w:spacing w:before="68"/>
        <w:ind w:left="551" w:right="2"/>
        <w:jc w:val="center"/>
      </w:pPr>
      <w:r>
        <w:rPr>
          <w:spacing w:val="-2"/>
        </w:rPr>
        <w:t>СИЛЛАБУС</w:t>
      </w:r>
    </w:p>
    <w:p w14:paraId="60953EA6" w14:textId="701051B8" w:rsidR="00F90CE5" w:rsidRDefault="008373F1">
      <w:pPr>
        <w:pStyle w:val="a3"/>
        <w:spacing w:before="1"/>
        <w:ind w:left="551"/>
        <w:jc w:val="center"/>
      </w:pPr>
      <w:r>
        <w:t>202</w:t>
      </w:r>
      <w:r w:rsidR="006E66C4">
        <w:rPr>
          <w:lang w:val="ru-RU"/>
        </w:rPr>
        <w:t>4</w:t>
      </w:r>
      <w:r>
        <w:t>-202</w:t>
      </w:r>
      <w:r w:rsidR="006E66C4">
        <w:rPr>
          <w:lang w:val="ru-RU"/>
        </w:rPr>
        <w:t>5</w:t>
      </w:r>
      <w:r>
        <w:rPr>
          <w:spacing w:val="-7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жылының</w:t>
      </w:r>
      <w:r>
        <w:rPr>
          <w:spacing w:val="-7"/>
        </w:rPr>
        <w:t xml:space="preserve"> </w:t>
      </w:r>
      <w:r>
        <w:rPr>
          <w:spacing w:val="-2"/>
        </w:rPr>
        <w:t>_1_семестрі</w:t>
      </w:r>
    </w:p>
    <w:p w14:paraId="58915AD1" w14:textId="7B306DD8" w:rsidR="00F90CE5" w:rsidRDefault="008373F1">
      <w:pPr>
        <w:pStyle w:val="a3"/>
        <w:ind w:left="551" w:right="2"/>
        <w:jc w:val="center"/>
      </w:pPr>
      <w:r>
        <w:t>«</w:t>
      </w:r>
      <w:r w:rsidR="006E66C4" w:rsidRPr="006E66C4">
        <w:t>7М</w:t>
      </w:r>
      <w:r>
        <w:t>0</w:t>
      </w:r>
      <w:r w:rsidR="006E66C4" w:rsidRPr="006E66C4">
        <w:t>73107</w:t>
      </w:r>
      <w:r>
        <w:rPr>
          <w:spacing w:val="-7"/>
        </w:rPr>
        <w:t xml:space="preserve"> </w:t>
      </w:r>
      <w:r w:rsidR="006E66C4">
        <w:rPr>
          <w:spacing w:val="-7"/>
        </w:rPr>
        <w:t xml:space="preserve">Геодезиядағы </w:t>
      </w:r>
      <w:r w:rsidR="006E66C4" w:rsidRPr="006E66C4">
        <w:rPr>
          <w:spacing w:val="-7"/>
        </w:rPr>
        <w:t>Big Data</w:t>
      </w:r>
      <w:r>
        <w:t>»</w:t>
      </w:r>
      <w:r>
        <w:rPr>
          <w:spacing w:val="-6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rPr>
          <w:spacing w:val="-2"/>
        </w:rPr>
        <w:t>бағдарламасы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838"/>
        <w:gridCol w:w="1132"/>
        <w:gridCol w:w="1139"/>
        <w:gridCol w:w="148"/>
        <w:gridCol w:w="839"/>
        <w:gridCol w:w="856"/>
        <w:gridCol w:w="849"/>
        <w:gridCol w:w="1979"/>
      </w:tblGrid>
      <w:tr w:rsidR="00F90CE5" w14:paraId="51F25411" w14:textId="77777777">
        <w:trPr>
          <w:trHeight w:val="255"/>
        </w:trPr>
        <w:tc>
          <w:tcPr>
            <w:tcW w:w="1704" w:type="dxa"/>
            <w:vMerge w:val="restart"/>
          </w:tcPr>
          <w:p w14:paraId="5B55EF12" w14:textId="77777777" w:rsidR="00F90CE5" w:rsidRDefault="008373F1">
            <w:pPr>
              <w:pStyle w:val="TableParagraph"/>
              <w:spacing w:line="480" w:lineRule="auto"/>
              <w:ind w:left="114" w:right="40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коды МКЕ 7301</w:t>
            </w:r>
          </w:p>
        </w:tc>
        <w:tc>
          <w:tcPr>
            <w:tcW w:w="1838" w:type="dxa"/>
            <w:vMerge w:val="restart"/>
            <w:tcBorders>
              <w:bottom w:val="single" w:sz="12" w:space="0" w:color="9EB6CE"/>
            </w:tcBorders>
          </w:tcPr>
          <w:p w14:paraId="0AC17C01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атауы</w:t>
            </w:r>
          </w:p>
        </w:tc>
        <w:tc>
          <w:tcPr>
            <w:tcW w:w="1132" w:type="dxa"/>
            <w:vMerge w:val="restart"/>
          </w:tcPr>
          <w:p w14:paraId="3BBEEC82" w14:textId="77777777" w:rsidR="00F90CE5" w:rsidRDefault="008373F1">
            <w:pPr>
              <w:pStyle w:val="TableParagraph"/>
              <w:ind w:left="115" w:righ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Студент- </w:t>
            </w:r>
            <w:r>
              <w:rPr>
                <w:b/>
                <w:spacing w:val="-4"/>
                <w:sz w:val="20"/>
              </w:rPr>
              <w:t xml:space="preserve">тің </w:t>
            </w:r>
            <w:r>
              <w:rPr>
                <w:b/>
                <w:spacing w:val="-2"/>
                <w:sz w:val="20"/>
              </w:rPr>
              <w:t xml:space="preserve">өзіндік жұмысы </w:t>
            </w:r>
            <w:r>
              <w:rPr>
                <w:b/>
                <w:spacing w:val="-4"/>
                <w:sz w:val="20"/>
              </w:rPr>
              <w:t>(СӨЖ)</w:t>
            </w:r>
          </w:p>
        </w:tc>
        <w:tc>
          <w:tcPr>
            <w:tcW w:w="2982" w:type="dxa"/>
            <w:gridSpan w:val="4"/>
          </w:tcPr>
          <w:p w14:paraId="26840F45" w14:textId="77777777" w:rsidR="00F90CE5" w:rsidRDefault="008373F1">
            <w:pPr>
              <w:pStyle w:val="TableParagraph"/>
              <w:ind w:left="946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саны</w:t>
            </w:r>
          </w:p>
        </w:tc>
        <w:tc>
          <w:tcPr>
            <w:tcW w:w="849" w:type="dxa"/>
            <w:vMerge w:val="restart"/>
          </w:tcPr>
          <w:p w14:paraId="334A8DF4" w14:textId="77777777" w:rsidR="00F90CE5" w:rsidRDefault="008373F1">
            <w:pPr>
              <w:pStyle w:val="TableParagraph"/>
              <w:ind w:left="117" w:righ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Креди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саны</w:t>
            </w:r>
          </w:p>
        </w:tc>
        <w:tc>
          <w:tcPr>
            <w:tcW w:w="1979" w:type="dxa"/>
            <w:vMerge w:val="restart"/>
          </w:tcPr>
          <w:p w14:paraId="4E3492D8" w14:textId="77777777" w:rsidR="00F90CE5" w:rsidRDefault="008373F1">
            <w:pPr>
              <w:pStyle w:val="TableParagraph"/>
              <w:ind w:left="259" w:right="236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Студенттің оқытушы басшылығымен </w:t>
            </w:r>
            <w:r>
              <w:rPr>
                <w:b/>
                <w:sz w:val="20"/>
              </w:rPr>
              <w:t>өзіндік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жұмысы </w:t>
            </w:r>
            <w:r>
              <w:rPr>
                <w:b/>
                <w:spacing w:val="-2"/>
                <w:sz w:val="20"/>
              </w:rPr>
              <w:t>(СОӨЖ)</w:t>
            </w:r>
          </w:p>
        </w:tc>
      </w:tr>
      <w:tr w:rsidR="00F90CE5" w14:paraId="1703B811" w14:textId="77777777">
        <w:trPr>
          <w:trHeight w:val="898"/>
        </w:trPr>
        <w:tc>
          <w:tcPr>
            <w:tcW w:w="1704" w:type="dxa"/>
            <w:vMerge/>
            <w:tcBorders>
              <w:top w:val="nil"/>
            </w:tcBorders>
          </w:tcPr>
          <w:p w14:paraId="588FE3B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  <w:bottom w:val="single" w:sz="12" w:space="0" w:color="9EB6CE"/>
            </w:tcBorders>
          </w:tcPr>
          <w:p w14:paraId="231FF7F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C797F34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14:paraId="7C119CA4" w14:textId="77777777" w:rsidR="00F90CE5" w:rsidRDefault="008373F1">
            <w:pPr>
              <w:pStyle w:val="TableParagraph"/>
              <w:ind w:left="432" w:right="167" w:hanging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Дәрістер </w:t>
            </w:r>
            <w:r>
              <w:rPr>
                <w:b/>
                <w:spacing w:val="-4"/>
                <w:sz w:val="20"/>
              </w:rPr>
              <w:t>(Д)</w:t>
            </w:r>
          </w:p>
        </w:tc>
        <w:tc>
          <w:tcPr>
            <w:tcW w:w="987" w:type="dxa"/>
            <w:gridSpan w:val="2"/>
          </w:tcPr>
          <w:p w14:paraId="4AB34CF8" w14:textId="77777777" w:rsidR="00F90CE5" w:rsidRDefault="008373F1">
            <w:pPr>
              <w:pStyle w:val="TableParagraph"/>
              <w:ind w:left="143" w:right="127" w:firstLine="3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Практ. сабақта </w:t>
            </w:r>
            <w:r>
              <w:rPr>
                <w:b/>
                <w:sz w:val="20"/>
              </w:rPr>
              <w:t>р (ПС)</w:t>
            </w:r>
          </w:p>
        </w:tc>
        <w:tc>
          <w:tcPr>
            <w:tcW w:w="856" w:type="dxa"/>
          </w:tcPr>
          <w:p w14:paraId="5B9C96A4" w14:textId="77777777" w:rsidR="00F90CE5" w:rsidRDefault="008373F1">
            <w:pPr>
              <w:pStyle w:val="TableParagraph"/>
              <w:ind w:left="145" w:right="1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Зерт. сабақ-</w:t>
            </w:r>
          </w:p>
          <w:p w14:paraId="214BF589" w14:textId="77777777" w:rsidR="00F90CE5" w:rsidRDefault="008373F1">
            <w:pPr>
              <w:pStyle w:val="TableParagraph"/>
              <w:spacing w:line="230" w:lineRule="exact"/>
              <w:ind w:left="238" w:right="221" w:firstLine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тар (ЗС)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7A174815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6A353A1F" w14:textId="77777777" w:rsidR="00F90CE5" w:rsidRDefault="00F90CE5">
            <w:pPr>
              <w:rPr>
                <w:sz w:val="2"/>
                <w:szCs w:val="2"/>
              </w:rPr>
            </w:pPr>
          </w:p>
        </w:tc>
      </w:tr>
      <w:tr w:rsidR="00F90CE5" w14:paraId="7760CA36" w14:textId="77777777">
        <w:trPr>
          <w:trHeight w:val="674"/>
        </w:trPr>
        <w:tc>
          <w:tcPr>
            <w:tcW w:w="1704" w:type="dxa"/>
          </w:tcPr>
          <w:p w14:paraId="04B920DF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tcBorders>
              <w:top w:val="single" w:sz="12" w:space="0" w:color="9EB6CE"/>
            </w:tcBorders>
          </w:tcPr>
          <w:p w14:paraId="4D2EC36F" w14:textId="77777777" w:rsidR="00F90CE5" w:rsidRDefault="008373F1">
            <w:pPr>
              <w:pStyle w:val="TableParagraph"/>
              <w:spacing w:line="21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Ақырлы</w:t>
            </w:r>
          </w:p>
          <w:p w14:paraId="160C4A8D" w14:textId="77777777" w:rsidR="00F90CE5" w:rsidRDefault="008373F1">
            <w:pPr>
              <w:pStyle w:val="TableParagraph"/>
              <w:spacing w:line="230" w:lineRule="atLeast"/>
              <w:ind w:left="112"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элементтер әдістері</w:t>
            </w:r>
          </w:p>
        </w:tc>
        <w:tc>
          <w:tcPr>
            <w:tcW w:w="1132" w:type="dxa"/>
          </w:tcPr>
          <w:p w14:paraId="7094B2CD" w14:textId="77777777" w:rsidR="00F90CE5" w:rsidRDefault="008373F1">
            <w:pPr>
              <w:pStyle w:val="TableParagraph"/>
              <w:spacing w:line="19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9" w:type="dxa"/>
          </w:tcPr>
          <w:p w14:paraId="139C496D" w14:textId="77777777" w:rsidR="00F90CE5" w:rsidRDefault="008373F1">
            <w:pPr>
              <w:pStyle w:val="TableParagraph"/>
              <w:spacing w:line="19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87" w:type="dxa"/>
            <w:gridSpan w:val="2"/>
          </w:tcPr>
          <w:p w14:paraId="6DB9A440" w14:textId="77777777" w:rsidR="00F90CE5" w:rsidRDefault="008373F1">
            <w:pPr>
              <w:pStyle w:val="TableParagraph"/>
              <w:spacing w:line="19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56" w:type="dxa"/>
          </w:tcPr>
          <w:p w14:paraId="05DF1A4C" w14:textId="77777777" w:rsidR="00F90CE5" w:rsidRDefault="008373F1">
            <w:pPr>
              <w:pStyle w:val="TableParagraph"/>
              <w:spacing w:line="199" w:lineRule="exact"/>
              <w:ind w:left="145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49" w:type="dxa"/>
          </w:tcPr>
          <w:p w14:paraId="5B009094" w14:textId="77777777" w:rsidR="00F90CE5" w:rsidRDefault="008373F1">
            <w:pPr>
              <w:pStyle w:val="TableParagraph"/>
              <w:spacing w:line="19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79" w:type="dxa"/>
          </w:tcPr>
          <w:p w14:paraId="3FB755BB" w14:textId="77777777" w:rsidR="00F90CE5" w:rsidRDefault="008373F1">
            <w:pPr>
              <w:pStyle w:val="TableParagraph"/>
              <w:spacing w:line="199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F90CE5" w14:paraId="7780348E" w14:textId="77777777">
        <w:trPr>
          <w:trHeight w:val="230"/>
        </w:trPr>
        <w:tc>
          <w:tcPr>
            <w:tcW w:w="10484" w:type="dxa"/>
            <w:gridSpan w:val="9"/>
          </w:tcPr>
          <w:p w14:paraId="573A6D4E" w14:textId="77777777" w:rsidR="00F90CE5" w:rsidRDefault="008373F1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ақпарат</w:t>
            </w:r>
          </w:p>
        </w:tc>
      </w:tr>
      <w:tr w:rsidR="00F90CE5" w14:paraId="2E5BDA37" w14:textId="77777777">
        <w:trPr>
          <w:trHeight w:val="690"/>
        </w:trPr>
        <w:tc>
          <w:tcPr>
            <w:tcW w:w="1704" w:type="dxa"/>
          </w:tcPr>
          <w:p w14:paraId="0C6D2905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  <w:tc>
          <w:tcPr>
            <w:tcW w:w="1838" w:type="dxa"/>
          </w:tcPr>
          <w:p w14:paraId="52CB5AFD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Курстың типі/сипаты</w:t>
            </w:r>
          </w:p>
        </w:tc>
        <w:tc>
          <w:tcPr>
            <w:tcW w:w="2419" w:type="dxa"/>
            <w:gridSpan w:val="3"/>
          </w:tcPr>
          <w:p w14:paraId="5E6E8243" w14:textId="77777777" w:rsidR="00F90CE5" w:rsidRDefault="008373F1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түрлері</w:t>
            </w:r>
          </w:p>
        </w:tc>
        <w:tc>
          <w:tcPr>
            <w:tcW w:w="1695" w:type="dxa"/>
            <w:gridSpan w:val="2"/>
          </w:tcPr>
          <w:p w14:paraId="508822D3" w14:textId="77777777" w:rsidR="00F90CE5" w:rsidRDefault="008373F1">
            <w:pPr>
              <w:pStyle w:val="TableParagraph"/>
              <w:spacing w:line="230" w:lineRule="atLeast"/>
              <w:ind w:left="126" w:righ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Практикалық сабақтардың түрлері</w:t>
            </w:r>
          </w:p>
        </w:tc>
        <w:tc>
          <w:tcPr>
            <w:tcW w:w="2828" w:type="dxa"/>
            <w:gridSpan w:val="2"/>
          </w:tcPr>
          <w:p w14:paraId="11ACD45E" w14:textId="77777777" w:rsidR="00F90CE5" w:rsidRDefault="008373F1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</w:tr>
      <w:tr w:rsidR="00F90CE5" w14:paraId="2E35E69D" w14:textId="77777777">
        <w:trPr>
          <w:trHeight w:val="918"/>
        </w:trPr>
        <w:tc>
          <w:tcPr>
            <w:tcW w:w="1704" w:type="dxa"/>
          </w:tcPr>
          <w:p w14:paraId="14CF2F13" w14:textId="77777777" w:rsidR="00F90CE5" w:rsidRDefault="008373F1">
            <w:pPr>
              <w:pStyle w:val="TableParagraph"/>
              <w:ind w:left="491"/>
              <w:rPr>
                <w:sz w:val="20"/>
              </w:rPr>
            </w:pPr>
            <w:r>
              <w:rPr>
                <w:spacing w:val="-2"/>
                <w:sz w:val="20"/>
              </w:rPr>
              <w:t>Күндізгі</w:t>
            </w:r>
          </w:p>
        </w:tc>
        <w:tc>
          <w:tcPr>
            <w:tcW w:w="1838" w:type="dxa"/>
          </w:tcPr>
          <w:p w14:paraId="6B4D9D21" w14:textId="77777777" w:rsidR="00F90CE5" w:rsidRDefault="008373F1">
            <w:pPr>
              <w:pStyle w:val="TableParagraph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Теориялық</w:t>
            </w:r>
          </w:p>
        </w:tc>
        <w:tc>
          <w:tcPr>
            <w:tcW w:w="2419" w:type="dxa"/>
            <w:gridSpan w:val="3"/>
          </w:tcPr>
          <w:p w14:paraId="1B91E1CB" w14:textId="77777777" w:rsidR="00F90CE5" w:rsidRDefault="008373F1">
            <w:pPr>
              <w:pStyle w:val="TableParagraph"/>
              <w:ind w:left="609" w:hanging="15"/>
              <w:rPr>
                <w:sz w:val="20"/>
              </w:rPr>
            </w:pPr>
            <w:r>
              <w:rPr>
                <w:spacing w:val="-2"/>
                <w:sz w:val="20"/>
              </w:rPr>
              <w:t>Проблемалық, аналитикалық</w:t>
            </w:r>
          </w:p>
        </w:tc>
        <w:tc>
          <w:tcPr>
            <w:tcW w:w="1695" w:type="dxa"/>
            <w:gridSpan w:val="2"/>
          </w:tcPr>
          <w:p w14:paraId="468FE450" w14:textId="77777777" w:rsidR="00F90CE5" w:rsidRDefault="008373F1">
            <w:pPr>
              <w:pStyle w:val="TableParagraph"/>
              <w:ind w:left="149" w:right="13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Компьютерді </w:t>
            </w:r>
            <w:r>
              <w:rPr>
                <w:sz w:val="20"/>
              </w:rPr>
              <w:t>қолдану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</w:p>
          <w:p w14:paraId="1936BA6A" w14:textId="77777777" w:rsidR="00F90CE5" w:rsidRDefault="008373F1">
            <w:pPr>
              <w:pStyle w:val="TableParagraph"/>
              <w:spacing w:line="230" w:lineRule="exact"/>
              <w:ind w:left="12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мәселелерді </w:t>
            </w:r>
            <w:r>
              <w:rPr>
                <w:spacing w:val="-4"/>
                <w:sz w:val="20"/>
              </w:rPr>
              <w:t>шешу</w:t>
            </w:r>
          </w:p>
        </w:tc>
        <w:tc>
          <w:tcPr>
            <w:tcW w:w="2828" w:type="dxa"/>
            <w:gridSpan w:val="2"/>
          </w:tcPr>
          <w:p w14:paraId="639A36D1" w14:textId="77777777" w:rsidR="00F90CE5" w:rsidRDefault="008373F1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Ауызша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(стандартты)</w:t>
            </w:r>
          </w:p>
        </w:tc>
      </w:tr>
      <w:tr w:rsidR="00F90CE5" w14:paraId="70CFC8C6" w14:textId="77777777">
        <w:trPr>
          <w:trHeight w:val="229"/>
        </w:trPr>
        <w:tc>
          <w:tcPr>
            <w:tcW w:w="1704" w:type="dxa"/>
          </w:tcPr>
          <w:p w14:paraId="64DCE415" w14:textId="77777777" w:rsidR="00F90CE5" w:rsidRDefault="008373F1">
            <w:pPr>
              <w:pStyle w:val="TableParagraph"/>
              <w:spacing w:line="20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Лектор</w:t>
            </w:r>
          </w:p>
        </w:tc>
        <w:tc>
          <w:tcPr>
            <w:tcW w:w="5952" w:type="dxa"/>
            <w:gridSpan w:val="6"/>
          </w:tcPr>
          <w:p w14:paraId="0926EBAC" w14:textId="6FA6D3F7" w:rsidR="00F90CE5" w:rsidRDefault="006E66C4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Қумар Дәурен Бақдәулетұлы</w:t>
            </w:r>
          </w:p>
        </w:tc>
        <w:tc>
          <w:tcPr>
            <w:tcW w:w="2828" w:type="dxa"/>
            <w:gridSpan w:val="2"/>
            <w:vMerge w:val="restart"/>
          </w:tcPr>
          <w:p w14:paraId="352BEA7F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33EEA9E" w14:textId="77777777">
        <w:trPr>
          <w:trHeight w:val="230"/>
        </w:trPr>
        <w:tc>
          <w:tcPr>
            <w:tcW w:w="1704" w:type="dxa"/>
          </w:tcPr>
          <w:p w14:paraId="6E564E6F" w14:textId="77777777" w:rsidR="00F90CE5" w:rsidRDefault="008373F1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e-mail:</w:t>
            </w:r>
          </w:p>
        </w:tc>
        <w:tc>
          <w:tcPr>
            <w:tcW w:w="5952" w:type="dxa"/>
            <w:gridSpan w:val="6"/>
          </w:tcPr>
          <w:p w14:paraId="000BF7EE" w14:textId="769F53FB" w:rsidR="00F90CE5" w:rsidRPr="006E66C4" w:rsidRDefault="006E66C4" w:rsidP="006E66C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lang w:val="en-US"/>
              </w:rPr>
              <w:t xml:space="preserve"> </w:t>
            </w:r>
            <w:hyperlink r:id="rId5" w:history="1">
              <w:r w:rsidRPr="006E66C4">
                <w:rPr>
                  <w:rStyle w:val="a5"/>
                  <w:color w:val="000000" w:themeColor="text1"/>
                  <w:spacing w:val="-2"/>
                  <w:sz w:val="20"/>
                  <w:u w:val="none"/>
                  <w:lang w:val="en-US"/>
                </w:rPr>
                <w:t>daurendkb@g</w:t>
              </w:r>
              <w:r w:rsidRPr="006E66C4">
                <w:rPr>
                  <w:rStyle w:val="a5"/>
                  <w:color w:val="000000" w:themeColor="text1"/>
                  <w:spacing w:val="-2"/>
                  <w:sz w:val="20"/>
                  <w:u w:val="none"/>
                </w:rPr>
                <w:t>mail.com</w:t>
              </w:r>
            </w:hyperlink>
          </w:p>
        </w:tc>
        <w:tc>
          <w:tcPr>
            <w:tcW w:w="2828" w:type="dxa"/>
            <w:gridSpan w:val="2"/>
            <w:vMerge/>
            <w:tcBorders>
              <w:top w:val="nil"/>
            </w:tcBorders>
          </w:tcPr>
          <w:p w14:paraId="663325D3" w14:textId="77777777" w:rsidR="00F90CE5" w:rsidRDefault="00F90CE5">
            <w:pPr>
              <w:rPr>
                <w:sz w:val="2"/>
                <w:szCs w:val="2"/>
              </w:rPr>
            </w:pPr>
          </w:p>
        </w:tc>
      </w:tr>
      <w:tr w:rsidR="00F90CE5" w14:paraId="61104400" w14:textId="77777777">
        <w:trPr>
          <w:trHeight w:val="229"/>
        </w:trPr>
        <w:tc>
          <w:tcPr>
            <w:tcW w:w="1704" w:type="dxa"/>
          </w:tcPr>
          <w:p w14:paraId="2FBB8425" w14:textId="77777777" w:rsidR="00F90CE5" w:rsidRDefault="008373F1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Телефон:</w:t>
            </w:r>
          </w:p>
        </w:tc>
        <w:tc>
          <w:tcPr>
            <w:tcW w:w="5952" w:type="dxa"/>
            <w:gridSpan w:val="6"/>
          </w:tcPr>
          <w:p w14:paraId="47C943A0" w14:textId="5A8293DE" w:rsidR="00F90CE5" w:rsidRPr="006E66C4" w:rsidRDefault="006E66C4">
            <w:pPr>
              <w:pStyle w:val="TableParagraph"/>
              <w:spacing w:line="210" w:lineRule="exact"/>
              <w:ind w:left="112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8 702 548 28 97</w:t>
            </w:r>
          </w:p>
        </w:tc>
        <w:tc>
          <w:tcPr>
            <w:tcW w:w="2828" w:type="dxa"/>
            <w:gridSpan w:val="2"/>
            <w:vMerge/>
            <w:tcBorders>
              <w:top w:val="nil"/>
            </w:tcBorders>
          </w:tcPr>
          <w:p w14:paraId="0F343635" w14:textId="77777777" w:rsidR="00F90CE5" w:rsidRDefault="00F90CE5">
            <w:pPr>
              <w:rPr>
                <w:sz w:val="2"/>
                <w:szCs w:val="2"/>
              </w:rPr>
            </w:pPr>
          </w:p>
        </w:tc>
      </w:tr>
      <w:tr w:rsidR="00F90CE5" w14:paraId="170253A4" w14:textId="77777777">
        <w:trPr>
          <w:trHeight w:val="266"/>
        </w:trPr>
        <w:tc>
          <w:tcPr>
            <w:tcW w:w="1704" w:type="dxa"/>
          </w:tcPr>
          <w:p w14:paraId="480DAF68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Ассистент</w:t>
            </w:r>
          </w:p>
        </w:tc>
        <w:tc>
          <w:tcPr>
            <w:tcW w:w="5952" w:type="dxa"/>
            <w:gridSpan w:val="6"/>
          </w:tcPr>
          <w:p w14:paraId="500F08D7" w14:textId="4363660A" w:rsidR="00F90CE5" w:rsidRDefault="006E66C4">
            <w:pPr>
              <w:pStyle w:val="TableParagraph"/>
              <w:ind w:left="112"/>
              <w:rPr>
                <w:sz w:val="20"/>
              </w:rPr>
            </w:pPr>
            <w:r w:rsidRPr="006E66C4">
              <w:rPr>
                <w:sz w:val="20"/>
              </w:rPr>
              <w:t>Қумар Дәурен Бақдәулетұлы</w:t>
            </w:r>
          </w:p>
        </w:tc>
        <w:tc>
          <w:tcPr>
            <w:tcW w:w="2828" w:type="dxa"/>
            <w:gridSpan w:val="2"/>
          </w:tcPr>
          <w:p w14:paraId="6BD2F4B2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27C0C698" w14:textId="77777777">
        <w:trPr>
          <w:trHeight w:val="263"/>
        </w:trPr>
        <w:tc>
          <w:tcPr>
            <w:tcW w:w="1704" w:type="dxa"/>
          </w:tcPr>
          <w:p w14:paraId="4F4F8189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e-mail:</w:t>
            </w:r>
          </w:p>
        </w:tc>
        <w:tc>
          <w:tcPr>
            <w:tcW w:w="5952" w:type="dxa"/>
            <w:gridSpan w:val="6"/>
          </w:tcPr>
          <w:p w14:paraId="38293F22" w14:textId="2008A7CE" w:rsidR="00F90CE5" w:rsidRPr="006E66C4" w:rsidRDefault="006E66C4">
            <w:pPr>
              <w:pStyle w:val="TableParagraph"/>
              <w:ind w:left="112"/>
              <w:rPr>
                <w:sz w:val="20"/>
                <w:szCs w:val="20"/>
              </w:rPr>
            </w:pPr>
            <w:r w:rsidRPr="006E66C4">
              <w:rPr>
                <w:sz w:val="20"/>
                <w:szCs w:val="20"/>
              </w:rPr>
              <w:t>daurendkb@gmail.com</w:t>
            </w:r>
          </w:p>
        </w:tc>
        <w:tc>
          <w:tcPr>
            <w:tcW w:w="2828" w:type="dxa"/>
            <w:gridSpan w:val="2"/>
          </w:tcPr>
          <w:p w14:paraId="2167D771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F562690" w14:textId="77777777">
        <w:trPr>
          <w:trHeight w:val="263"/>
        </w:trPr>
        <w:tc>
          <w:tcPr>
            <w:tcW w:w="1704" w:type="dxa"/>
          </w:tcPr>
          <w:p w14:paraId="298F8611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Телефон:</w:t>
            </w:r>
          </w:p>
        </w:tc>
        <w:tc>
          <w:tcPr>
            <w:tcW w:w="5952" w:type="dxa"/>
            <w:gridSpan w:val="6"/>
          </w:tcPr>
          <w:p w14:paraId="021713A5" w14:textId="2B944AB7" w:rsidR="00F90CE5" w:rsidRDefault="006E66C4">
            <w:pPr>
              <w:pStyle w:val="TableParagraph"/>
              <w:ind w:left="112"/>
              <w:rPr>
                <w:sz w:val="20"/>
              </w:rPr>
            </w:pPr>
            <w:r w:rsidRPr="006E66C4">
              <w:rPr>
                <w:spacing w:val="-2"/>
                <w:sz w:val="20"/>
              </w:rPr>
              <w:t>8 702 548 28 97</w:t>
            </w:r>
          </w:p>
        </w:tc>
        <w:tc>
          <w:tcPr>
            <w:tcW w:w="2828" w:type="dxa"/>
            <w:gridSpan w:val="2"/>
          </w:tcPr>
          <w:p w14:paraId="4A594FC5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</w:tbl>
    <w:p w14:paraId="071245AC" w14:textId="77777777" w:rsidR="00F90CE5" w:rsidRDefault="008373F1">
      <w:pPr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2C60AD" wp14:editId="7C85C016">
                <wp:simplePos x="0" y="0"/>
                <wp:positionH relativeFrom="page">
                  <wp:posOffset>539502</wp:posOffset>
                </wp:positionH>
                <wp:positionV relativeFrom="paragraph">
                  <wp:posOffset>175640</wp:posOffset>
                </wp:positionV>
                <wp:extent cx="6661784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784" cy="1524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26F3EB" w14:textId="77777777" w:rsidR="00F90CE5" w:rsidRDefault="008373F1">
                            <w:pPr>
                              <w:pStyle w:val="a3"/>
                              <w:jc w:val="center"/>
                            </w:pPr>
                            <w:r>
                              <w:t>Курстың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академиялық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презентациясы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C60A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2.5pt;margin-top:13.85pt;width:524.5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" filled="f" strokeweight=".16967mm">
                <v:path arrowok="t"/>
                <v:textbox inset="0,0,0,0">
                  <w:txbxContent>
                    <w:p w14:paraId="3226F3EB" w14:textId="77777777" w:rsidR="00F90CE5" w:rsidRDefault="008373F1">
                      <w:pPr>
                        <w:pStyle w:val="a3"/>
                        <w:jc w:val="center"/>
                      </w:pPr>
                      <w:r>
                        <w:t>Курстың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академиялық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07856A" w14:textId="77777777" w:rsidR="00F90CE5" w:rsidRDefault="00F90CE5">
      <w:pPr>
        <w:spacing w:before="38" w:after="1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721"/>
        <w:gridCol w:w="99"/>
        <w:gridCol w:w="3375"/>
        <w:gridCol w:w="169"/>
      </w:tblGrid>
      <w:tr w:rsidR="00F90CE5" w14:paraId="1108EBAC" w14:textId="77777777">
        <w:trPr>
          <w:trHeight w:val="690"/>
        </w:trPr>
        <w:tc>
          <w:tcPr>
            <w:tcW w:w="1843" w:type="dxa"/>
          </w:tcPr>
          <w:p w14:paraId="32961A9C" w14:textId="77777777" w:rsidR="00F90CE5" w:rsidRDefault="008373F1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мақсаты</w:t>
            </w:r>
          </w:p>
        </w:tc>
        <w:tc>
          <w:tcPr>
            <w:tcW w:w="4820" w:type="dxa"/>
            <w:gridSpan w:val="2"/>
          </w:tcPr>
          <w:p w14:paraId="4387AA1D" w14:textId="77777777" w:rsidR="00F90CE5" w:rsidRDefault="008373F1">
            <w:pPr>
              <w:pStyle w:val="TableParagraph"/>
              <w:spacing w:line="230" w:lineRule="atLeast"/>
              <w:ind w:left="357" w:right="348" w:hanging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*Оқытудың күтілетін нәтижелері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(ОН)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нәтижесінде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қабілетті </w:t>
            </w:r>
            <w:r>
              <w:rPr>
                <w:spacing w:val="-2"/>
                <w:sz w:val="20"/>
              </w:rPr>
              <w:t>болады:</w:t>
            </w:r>
          </w:p>
        </w:tc>
        <w:tc>
          <w:tcPr>
            <w:tcW w:w="3544" w:type="dxa"/>
            <w:gridSpan w:val="2"/>
          </w:tcPr>
          <w:p w14:paraId="4695F366" w14:textId="77777777" w:rsidR="00F90CE5" w:rsidRDefault="008373F1">
            <w:pPr>
              <w:pStyle w:val="TableParagraph"/>
              <w:ind w:left="114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ОН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қол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жеткізу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индикаторлары </w:t>
            </w:r>
            <w:r>
              <w:rPr>
                <w:b/>
                <w:spacing w:val="-4"/>
                <w:sz w:val="20"/>
              </w:rPr>
              <w:t>(ЖИ)</w:t>
            </w:r>
          </w:p>
          <w:p w14:paraId="01A77A3B" w14:textId="77777777" w:rsidR="00F90CE5" w:rsidRDefault="008373F1">
            <w:pPr>
              <w:pStyle w:val="TableParagraph"/>
              <w:spacing w:before="1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(әрбір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ОН-ге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индикатор)</w:t>
            </w:r>
          </w:p>
        </w:tc>
      </w:tr>
      <w:tr w:rsidR="00F90CE5" w14:paraId="3C10A1F1" w14:textId="77777777">
        <w:trPr>
          <w:trHeight w:val="805"/>
        </w:trPr>
        <w:tc>
          <w:tcPr>
            <w:tcW w:w="1843" w:type="dxa"/>
            <w:vMerge w:val="restart"/>
          </w:tcPr>
          <w:p w14:paraId="1E45EED8" w14:textId="77777777" w:rsidR="00F90CE5" w:rsidRDefault="008373F1">
            <w:pPr>
              <w:pStyle w:val="TableParagraph"/>
              <w:ind w:left="112" w:righ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Ақырлы элементтер </w:t>
            </w:r>
            <w:r>
              <w:rPr>
                <w:sz w:val="20"/>
              </w:rPr>
              <w:t xml:space="preserve">әдісінің (АЭӘ) негіздері туралы </w:t>
            </w:r>
            <w:r>
              <w:rPr>
                <w:spacing w:val="-2"/>
                <w:sz w:val="20"/>
              </w:rPr>
              <w:t xml:space="preserve">білімді қалыптастыру </w:t>
            </w:r>
            <w:r>
              <w:rPr>
                <w:sz w:val="20"/>
              </w:rPr>
              <w:t xml:space="preserve">және әртүрлі </w:t>
            </w:r>
            <w:r>
              <w:rPr>
                <w:spacing w:val="-2"/>
                <w:sz w:val="20"/>
              </w:rPr>
              <w:t xml:space="preserve">салаларда </w:t>
            </w:r>
            <w:r>
              <w:rPr>
                <w:sz w:val="20"/>
              </w:rPr>
              <w:t>жартылай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туынды </w:t>
            </w:r>
            <w:r>
              <w:rPr>
                <w:spacing w:val="-2"/>
                <w:sz w:val="20"/>
              </w:rPr>
              <w:t xml:space="preserve">теңдеулерді </w:t>
            </w:r>
            <w:r>
              <w:rPr>
                <w:sz w:val="20"/>
              </w:rPr>
              <w:t xml:space="preserve">сандық шешу үшін МКЭ </w:t>
            </w:r>
            <w:r>
              <w:rPr>
                <w:spacing w:val="-2"/>
                <w:sz w:val="20"/>
              </w:rPr>
              <w:t>қолдану дағдыларын дамыту</w:t>
            </w:r>
          </w:p>
        </w:tc>
        <w:tc>
          <w:tcPr>
            <w:tcW w:w="4820" w:type="dxa"/>
            <w:gridSpan w:val="2"/>
            <w:vMerge w:val="restart"/>
          </w:tcPr>
          <w:p w14:paraId="7BE88CC6" w14:textId="77777777" w:rsidR="00F90CE5" w:rsidRDefault="008373F1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Ақырлы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әдісінің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түсініктері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 принциптерін түсіндіріңіз.</w:t>
            </w:r>
          </w:p>
        </w:tc>
        <w:tc>
          <w:tcPr>
            <w:tcW w:w="3544" w:type="dxa"/>
            <w:gridSpan w:val="2"/>
          </w:tcPr>
          <w:p w14:paraId="236D883F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1.1 АЭӘ негізгі элементтерін, олардың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мәні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интерпретациясын </w:t>
            </w:r>
            <w:r>
              <w:rPr>
                <w:spacing w:val="-2"/>
                <w:sz w:val="20"/>
              </w:rPr>
              <w:t>түсіну.</w:t>
            </w:r>
          </w:p>
        </w:tc>
      </w:tr>
      <w:tr w:rsidR="00F90CE5" w14:paraId="17037829" w14:textId="77777777">
        <w:trPr>
          <w:trHeight w:val="1149"/>
        </w:trPr>
        <w:tc>
          <w:tcPr>
            <w:tcW w:w="1843" w:type="dxa"/>
            <w:vMerge/>
            <w:tcBorders>
              <w:top w:val="nil"/>
            </w:tcBorders>
          </w:tcPr>
          <w:p w14:paraId="65217836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</w:tcBorders>
          </w:tcPr>
          <w:p w14:paraId="500D8B67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 w14:paraId="32A9DBD0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аймақты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соңғы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элементтерге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(АЭ) бөліңіз, ke түйіндерін нөмірлеңіз, ke үшін жергілікті координаттар</w:t>
            </w:r>
          </w:p>
          <w:p w14:paraId="39629BE5" w14:textId="77777777" w:rsidR="00F90CE5" w:rsidRDefault="008373F1">
            <w:pPr>
              <w:pStyle w:val="TableParagraph"/>
              <w:spacing w:line="228" w:lineRule="exact"/>
              <w:ind w:left="116" w:right="162"/>
              <w:rPr>
                <w:sz w:val="20"/>
              </w:rPr>
            </w:pPr>
            <w:r>
              <w:rPr>
                <w:sz w:val="20"/>
              </w:rPr>
              <w:t>жүйесін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негізгі функцияларды таңдаңыз.</w:t>
            </w:r>
          </w:p>
        </w:tc>
      </w:tr>
      <w:tr w:rsidR="00F90CE5" w14:paraId="20A545C1" w14:textId="77777777">
        <w:trPr>
          <w:trHeight w:val="918"/>
        </w:trPr>
        <w:tc>
          <w:tcPr>
            <w:tcW w:w="1843" w:type="dxa"/>
            <w:vMerge/>
            <w:tcBorders>
              <w:top w:val="nil"/>
            </w:tcBorders>
          </w:tcPr>
          <w:p w14:paraId="7B2579CF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67BEEDE3" w14:textId="77777777" w:rsidR="00F90CE5" w:rsidRDefault="008373F1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2. Бір өлшемді жағдайда АЭӘ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қарапайым екінші ретті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дифференциалдық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теңдеулер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шекаралық есептерді шешу мысалын қолдана отырып </w:t>
            </w:r>
            <w:r>
              <w:rPr>
                <w:spacing w:val="-2"/>
                <w:sz w:val="20"/>
              </w:rPr>
              <w:t>түсіндіріңіз.</w:t>
            </w:r>
          </w:p>
        </w:tc>
        <w:tc>
          <w:tcPr>
            <w:tcW w:w="3544" w:type="dxa"/>
            <w:gridSpan w:val="2"/>
          </w:tcPr>
          <w:p w14:paraId="22B908B0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Ақырлы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элементтерде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анықталған функция үшін интерполяция функциясын құру. Интерполяция</w:t>
            </w:r>
          </w:p>
          <w:p w14:paraId="2F8F1F01" w14:textId="77777777" w:rsidR="00F90CE5" w:rsidRDefault="008373F1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функциясының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қатесін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зерттеу.</w:t>
            </w:r>
          </w:p>
        </w:tc>
      </w:tr>
      <w:tr w:rsidR="00F90CE5" w14:paraId="60E8A8DA" w14:textId="77777777">
        <w:trPr>
          <w:trHeight w:val="916"/>
        </w:trPr>
        <w:tc>
          <w:tcPr>
            <w:tcW w:w="1843" w:type="dxa"/>
            <w:vMerge/>
            <w:tcBorders>
              <w:top w:val="nil"/>
            </w:tcBorders>
          </w:tcPr>
          <w:p w14:paraId="7F71AF29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</w:tcBorders>
          </w:tcPr>
          <w:p w14:paraId="4759C4FC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 w14:paraId="59E6D295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Екінші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ретті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сызықтық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қарапайым дифференциалдық теңдеу үшін шекаралық есепті әлсіз шешу ұғымы</w:t>
            </w:r>
          </w:p>
          <w:p w14:paraId="07299292" w14:textId="77777777" w:rsidR="00F90CE5" w:rsidRDefault="008373F1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туралы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түсінікке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болу.</w:t>
            </w:r>
          </w:p>
        </w:tc>
      </w:tr>
      <w:tr w:rsidR="00F90CE5" w14:paraId="5B38ED89" w14:textId="77777777">
        <w:trPr>
          <w:trHeight w:val="921"/>
        </w:trPr>
        <w:tc>
          <w:tcPr>
            <w:tcW w:w="1843" w:type="dxa"/>
            <w:vMerge/>
            <w:tcBorders>
              <w:top w:val="nil"/>
            </w:tcBorders>
          </w:tcPr>
          <w:p w14:paraId="58A2ADC7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73F18B6C" w14:textId="77777777" w:rsidR="00F90CE5" w:rsidRDefault="008373F1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Екі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өлшемді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АЭӘ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Пуассон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үшін шекаралық есепті шешу мысалында түсіндіру.</w:t>
            </w:r>
          </w:p>
        </w:tc>
        <w:tc>
          <w:tcPr>
            <w:tcW w:w="3544" w:type="dxa"/>
            <w:gridSpan w:val="2"/>
          </w:tcPr>
          <w:p w14:paraId="147EB02A" w14:textId="77777777" w:rsidR="00F90CE5" w:rsidRDefault="008373F1">
            <w:pPr>
              <w:pStyle w:val="TableParagraph"/>
              <w:spacing w:line="230" w:lineRule="atLeast"/>
              <w:ind w:left="116" w:right="162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Галеркин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әдісін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бөлшекті- үзіліссіз финиттік базистік функцияларды қолдану негізінде жуық шешімді құру.</w:t>
            </w:r>
          </w:p>
        </w:tc>
      </w:tr>
      <w:tr w:rsidR="00F90CE5" w14:paraId="6D4F6447" w14:textId="77777777">
        <w:trPr>
          <w:trHeight w:val="460"/>
        </w:trPr>
        <w:tc>
          <w:tcPr>
            <w:tcW w:w="1843" w:type="dxa"/>
            <w:vMerge/>
            <w:tcBorders>
              <w:top w:val="nil"/>
            </w:tcBorders>
          </w:tcPr>
          <w:p w14:paraId="31FD760A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</w:tcBorders>
          </w:tcPr>
          <w:p w14:paraId="63A62C3B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 w14:paraId="78FBC206" w14:textId="77777777" w:rsidR="00F90CE5" w:rsidRDefault="008373F1">
            <w:pPr>
              <w:pStyle w:val="TableParagraph"/>
              <w:spacing w:line="230" w:lineRule="atLeast"/>
              <w:ind w:left="136" w:right="162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Әлсіз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шешім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интегралдық теңдікті алу.</w:t>
            </w:r>
          </w:p>
        </w:tc>
      </w:tr>
      <w:tr w:rsidR="00F90CE5" w14:paraId="0567E624" w14:textId="77777777">
        <w:trPr>
          <w:trHeight w:val="458"/>
        </w:trPr>
        <w:tc>
          <w:tcPr>
            <w:tcW w:w="1843" w:type="dxa"/>
            <w:vMerge/>
            <w:tcBorders>
              <w:top w:val="nil"/>
            </w:tcBorders>
          </w:tcPr>
          <w:p w14:paraId="19C6DAA0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</w:tcBorders>
          </w:tcPr>
          <w:p w14:paraId="7CBDF613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 w14:paraId="1E9641D2" w14:textId="77777777" w:rsidR="00F90CE5" w:rsidRDefault="008373F1">
            <w:pPr>
              <w:pStyle w:val="TableParagraph"/>
              <w:spacing w:line="228" w:lineRule="exact"/>
              <w:ind w:left="136" w:right="162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тапсырма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қаралатын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аймақты </w:t>
            </w:r>
            <w:r>
              <w:rPr>
                <w:spacing w:val="-2"/>
                <w:sz w:val="20"/>
              </w:rPr>
              <w:t>триангуляциялау.</w:t>
            </w:r>
          </w:p>
        </w:tc>
      </w:tr>
      <w:tr w:rsidR="00F90CE5" w14:paraId="4CA2BB3B" w14:textId="77777777">
        <w:trPr>
          <w:trHeight w:val="460"/>
        </w:trPr>
        <w:tc>
          <w:tcPr>
            <w:tcW w:w="1843" w:type="dxa"/>
            <w:vMerge/>
            <w:tcBorders>
              <w:top w:val="nil"/>
            </w:tcBorders>
          </w:tcPr>
          <w:p w14:paraId="7DF4A62D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</w:tcBorders>
          </w:tcPr>
          <w:p w14:paraId="2D9807E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 w14:paraId="3C7416FD" w14:textId="77777777" w:rsidR="00F90CE5" w:rsidRDefault="008373F1">
            <w:pPr>
              <w:pStyle w:val="TableParagraph"/>
              <w:spacing w:line="230" w:lineRule="atLeast"/>
              <w:ind w:left="136" w:right="162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шешім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құру,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АӘде сызықты жүйені есептеу.</w:t>
            </w:r>
          </w:p>
        </w:tc>
      </w:tr>
      <w:tr w:rsidR="00F90CE5" w14:paraId="047F8B6D" w14:textId="77777777">
        <w:trPr>
          <w:trHeight w:val="690"/>
        </w:trPr>
        <w:tc>
          <w:tcPr>
            <w:tcW w:w="1843" w:type="dxa"/>
            <w:vMerge/>
            <w:tcBorders>
              <w:top w:val="nil"/>
            </w:tcBorders>
          </w:tcPr>
          <w:p w14:paraId="19F59FAD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</w:tcBorders>
          </w:tcPr>
          <w:p w14:paraId="7EFB7022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 w14:paraId="0F09C2B6" w14:textId="77777777" w:rsidR="00F90CE5" w:rsidRDefault="008373F1">
            <w:pPr>
              <w:pStyle w:val="TableParagraph"/>
              <w:spacing w:line="230" w:lineRule="atLeast"/>
              <w:ind w:left="114" w:right="162"/>
              <w:rPr>
                <w:sz w:val="20"/>
              </w:rPr>
            </w:pPr>
            <w:r>
              <w:rPr>
                <w:sz w:val="20"/>
              </w:rPr>
              <w:t>3.4 Ақырлы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элементтер әдісімен айырмашылық схемасын алу, оны шешудің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сандық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әдісін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таңдай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білу.</w:t>
            </w:r>
          </w:p>
        </w:tc>
      </w:tr>
      <w:tr w:rsidR="00F90CE5" w14:paraId="3894B50C" w14:textId="77777777">
        <w:trPr>
          <w:trHeight w:val="460"/>
        </w:trPr>
        <w:tc>
          <w:tcPr>
            <w:tcW w:w="1843" w:type="dxa"/>
            <w:vMerge/>
            <w:tcBorders>
              <w:top w:val="nil"/>
            </w:tcBorders>
          </w:tcPr>
          <w:p w14:paraId="2C1476C4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14:paraId="281D1073" w14:textId="77777777" w:rsidR="00F90CE5" w:rsidRDefault="008373F1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4. Жеке компьютерде (компьютерде) жартылай туынды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теңдеулер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түрлі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есептерді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АЭӘ</w:t>
            </w:r>
          </w:p>
        </w:tc>
        <w:tc>
          <w:tcPr>
            <w:tcW w:w="3474" w:type="dxa"/>
            <w:gridSpan w:val="2"/>
          </w:tcPr>
          <w:p w14:paraId="7E0CDE0C" w14:textId="77777777" w:rsidR="00F90CE5" w:rsidRDefault="008373F1">
            <w:pPr>
              <w:pStyle w:val="TableParagraph"/>
              <w:spacing w:line="230" w:lineRule="atLeast"/>
              <w:ind w:left="112" w:right="141" w:firstLine="21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FreeFem++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бағдарламалау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тілінде бағдарлама кодын құра білу және</w:t>
            </w:r>
          </w:p>
        </w:tc>
        <w:tc>
          <w:tcPr>
            <w:tcW w:w="169" w:type="dxa"/>
            <w:tcBorders>
              <w:bottom w:val="nil"/>
              <w:right w:val="nil"/>
            </w:tcBorders>
          </w:tcPr>
          <w:p w14:paraId="4EAF5D22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</w:tbl>
    <w:p w14:paraId="3BF26314" w14:textId="77777777" w:rsidR="00F90CE5" w:rsidRDefault="00F90CE5">
      <w:pPr>
        <w:rPr>
          <w:sz w:val="18"/>
        </w:rPr>
        <w:sectPr w:rsidR="00F90CE5">
          <w:type w:val="continuous"/>
          <w:pgSz w:w="11910" w:h="16840"/>
          <w:pgMar w:top="480" w:right="440" w:bottom="1203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721"/>
        <w:gridCol w:w="3473"/>
        <w:gridCol w:w="168"/>
      </w:tblGrid>
      <w:tr w:rsidR="00F90CE5" w14:paraId="6A40935D" w14:textId="77777777">
        <w:trPr>
          <w:trHeight w:val="457"/>
        </w:trPr>
        <w:tc>
          <w:tcPr>
            <w:tcW w:w="1843" w:type="dxa"/>
            <w:vMerge w:val="restart"/>
          </w:tcPr>
          <w:p w14:paraId="5CCFC850" w14:textId="77777777" w:rsidR="00F90CE5" w:rsidRDefault="00F90CE5">
            <w:pPr>
              <w:pStyle w:val="TableParagraph"/>
              <w:rPr>
                <w:sz w:val="20"/>
              </w:rPr>
            </w:pPr>
          </w:p>
        </w:tc>
        <w:tc>
          <w:tcPr>
            <w:tcW w:w="4721" w:type="dxa"/>
            <w:vMerge w:val="restart"/>
          </w:tcPr>
          <w:p w14:paraId="2A447AEF" w14:textId="77777777" w:rsidR="00F90CE5" w:rsidRDefault="008373F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FreeFem++соңғы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элементтер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пакетін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қолдана отырып шешу.</w:t>
            </w:r>
          </w:p>
        </w:tc>
        <w:tc>
          <w:tcPr>
            <w:tcW w:w="3473" w:type="dxa"/>
          </w:tcPr>
          <w:p w14:paraId="202CDC72" w14:textId="77777777" w:rsidR="00F90CE5" w:rsidRDefault="008373F1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Пуассон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шекті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есепті санмен орындау.</w:t>
            </w:r>
          </w:p>
        </w:tc>
        <w:tc>
          <w:tcPr>
            <w:tcW w:w="168" w:type="dxa"/>
            <w:vMerge w:val="restart"/>
            <w:tcBorders>
              <w:top w:val="nil"/>
              <w:right w:val="nil"/>
            </w:tcBorders>
          </w:tcPr>
          <w:p w14:paraId="7411CF09" w14:textId="77777777" w:rsidR="00F90CE5" w:rsidRDefault="00F90CE5">
            <w:pPr>
              <w:pStyle w:val="TableParagraph"/>
              <w:rPr>
                <w:sz w:val="20"/>
              </w:rPr>
            </w:pPr>
          </w:p>
        </w:tc>
      </w:tr>
      <w:tr w:rsidR="00F90CE5" w14:paraId="60E5BFC9" w14:textId="77777777">
        <w:trPr>
          <w:trHeight w:val="1648"/>
        </w:trPr>
        <w:tc>
          <w:tcPr>
            <w:tcW w:w="1843" w:type="dxa"/>
            <w:vMerge/>
            <w:tcBorders>
              <w:top w:val="nil"/>
            </w:tcBorders>
          </w:tcPr>
          <w:p w14:paraId="4A6243C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vMerge/>
            <w:tcBorders>
              <w:top w:val="nil"/>
            </w:tcBorders>
          </w:tcPr>
          <w:p w14:paraId="36D01AB1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</w:tcPr>
          <w:p w14:paraId="689CBE82" w14:textId="77777777" w:rsidR="00F90CE5" w:rsidRDefault="008373F1">
            <w:pPr>
              <w:pStyle w:val="TableParagraph"/>
              <w:tabs>
                <w:tab w:val="left" w:pos="2006"/>
              </w:tabs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4.2 Екі өлшемді толқындық теңдеу және екі өлшемді жылу теңдеуі үшін бастапқы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шекаралық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есептердің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әлсіз </w:t>
            </w:r>
            <w:r>
              <w:rPr>
                <w:spacing w:val="-2"/>
                <w:sz w:val="20"/>
              </w:rPr>
              <w:t>шешімдерінің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анықтамаларын </w:t>
            </w:r>
            <w:r>
              <w:rPr>
                <w:sz w:val="20"/>
              </w:rPr>
              <w:t xml:space="preserve">тұжырымдау. FreeFem++пакетін қолдана отырып сандық түрде шеше </w:t>
            </w:r>
            <w:r>
              <w:rPr>
                <w:spacing w:val="-2"/>
                <w:sz w:val="20"/>
              </w:rPr>
              <w:t>білу.</w:t>
            </w:r>
          </w:p>
        </w:tc>
        <w:tc>
          <w:tcPr>
            <w:tcW w:w="168" w:type="dxa"/>
            <w:vMerge/>
            <w:tcBorders>
              <w:top w:val="nil"/>
              <w:right w:val="nil"/>
            </w:tcBorders>
          </w:tcPr>
          <w:p w14:paraId="604562A2" w14:textId="77777777" w:rsidR="00F90CE5" w:rsidRDefault="00F90CE5">
            <w:pPr>
              <w:rPr>
                <w:sz w:val="2"/>
                <w:szCs w:val="2"/>
              </w:rPr>
            </w:pPr>
          </w:p>
        </w:tc>
      </w:tr>
      <w:tr w:rsidR="00F90CE5" w14:paraId="40AC76D8" w14:textId="77777777">
        <w:trPr>
          <w:trHeight w:val="460"/>
        </w:trPr>
        <w:tc>
          <w:tcPr>
            <w:tcW w:w="1843" w:type="dxa"/>
          </w:tcPr>
          <w:p w14:paraId="68FB612D" w14:textId="77777777" w:rsidR="00F90CE5" w:rsidRDefault="008373F1">
            <w:pPr>
              <w:pStyle w:val="TableParagraph"/>
              <w:ind w:right="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Пререквизиттер</w:t>
            </w:r>
          </w:p>
        </w:tc>
        <w:tc>
          <w:tcPr>
            <w:tcW w:w="8362" w:type="dxa"/>
            <w:gridSpan w:val="3"/>
          </w:tcPr>
          <w:p w14:paraId="0ECBEF6A" w14:textId="77777777" w:rsidR="00F90CE5" w:rsidRDefault="008373F1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дифференциалдық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теңдеулер,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оңтайландыру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әдістері,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Математикалық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теңдеулері, сандық әдістер - 2, тілдер және бағдарламалау технологиялары</w:t>
            </w:r>
          </w:p>
        </w:tc>
      </w:tr>
      <w:tr w:rsidR="00F90CE5" w14:paraId="056A1E0A" w14:textId="77777777">
        <w:trPr>
          <w:trHeight w:val="287"/>
        </w:trPr>
        <w:tc>
          <w:tcPr>
            <w:tcW w:w="1843" w:type="dxa"/>
          </w:tcPr>
          <w:p w14:paraId="3358254B" w14:textId="77777777" w:rsidR="00F90CE5" w:rsidRDefault="008373F1">
            <w:pPr>
              <w:pStyle w:val="TableParagraph"/>
              <w:ind w:left="88" w:right="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Постреквизиттер</w:t>
            </w:r>
          </w:p>
        </w:tc>
        <w:tc>
          <w:tcPr>
            <w:tcW w:w="8362" w:type="dxa"/>
            <w:gridSpan w:val="3"/>
          </w:tcPr>
          <w:p w14:paraId="579B8C81" w14:textId="77777777" w:rsidR="00F90CE5" w:rsidRDefault="008373F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гидромеханика,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құрылыс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механикасы,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құрылымдарды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есептеу</w:t>
            </w:r>
          </w:p>
        </w:tc>
      </w:tr>
      <w:tr w:rsidR="00F90CE5" w14:paraId="2803DB83" w14:textId="77777777">
        <w:trPr>
          <w:trHeight w:val="6532"/>
        </w:trPr>
        <w:tc>
          <w:tcPr>
            <w:tcW w:w="1843" w:type="dxa"/>
          </w:tcPr>
          <w:p w14:paraId="530F0BB2" w14:textId="77777777" w:rsidR="00F90CE5" w:rsidRDefault="008373F1">
            <w:pPr>
              <w:pStyle w:val="TableParagraph"/>
              <w:ind w:left="112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**Әдебиет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және </w:t>
            </w:r>
            <w:r>
              <w:rPr>
                <w:b/>
                <w:spacing w:val="-2"/>
                <w:sz w:val="20"/>
              </w:rPr>
              <w:t>ресурстар</w:t>
            </w:r>
          </w:p>
        </w:tc>
        <w:tc>
          <w:tcPr>
            <w:tcW w:w="8362" w:type="dxa"/>
            <w:gridSpan w:val="3"/>
          </w:tcPr>
          <w:p w14:paraId="03408FFF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әдебиеттері:</w:t>
            </w:r>
          </w:p>
          <w:p w14:paraId="5EE0E56E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  <w:tab w:val="left" w:pos="480"/>
              </w:tabs>
              <w:ind w:right="104" w:hanging="401"/>
              <w:rPr>
                <w:sz w:val="20"/>
              </w:rPr>
            </w:pPr>
            <w:r>
              <w:rPr>
                <w:sz w:val="20"/>
              </w:rPr>
              <w:t>Галлагер Р. Метод конечных элементов: основы / Пер. с англ. В.М.Картвешвили; Под ред.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Н.В. Баничука. -М.: Мир, 1984. -428 с.</w:t>
            </w:r>
          </w:p>
          <w:p w14:paraId="74CE84DA" w14:textId="77777777" w:rsidR="00F90CE5" w:rsidRDefault="008373F1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hyperlink r:id="rId6">
              <w:r>
                <w:rPr>
                  <w:sz w:val="24"/>
                </w:rPr>
                <w:t>https://yadi.sk/d/cw2K</w:t>
              </w:r>
              <w:r>
                <w:rPr>
                  <w:spacing w:val="56"/>
                  <w:sz w:val="24"/>
                  <w:u w:val="single"/>
                </w:rPr>
                <w:t xml:space="preserve">  </w:t>
              </w:r>
              <w:r>
                <w:rPr>
                  <w:spacing w:val="-2"/>
                  <w:sz w:val="24"/>
                </w:rPr>
                <w:t>Eo3SWh84</w:t>
              </w:r>
            </w:hyperlink>
          </w:p>
          <w:p w14:paraId="31CB9283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479"/>
              </w:tabs>
              <w:ind w:left="479" w:right="103" w:hanging="401"/>
              <w:rPr>
                <w:sz w:val="20"/>
              </w:rPr>
            </w:pPr>
            <w:r>
              <w:rPr>
                <w:sz w:val="20"/>
              </w:rPr>
              <w:t>Зенкевич О. Метод конечных элементов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технике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Пер. с англ.; 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ред. Б.Е.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Победри. -М.: Мир, 1975. -541 с.</w:t>
            </w:r>
          </w:p>
          <w:p w14:paraId="69C0740B" w14:textId="77777777" w:rsidR="00F90CE5" w:rsidRDefault="008373F1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hyperlink r:id="rId7">
              <w:r>
                <w:rPr>
                  <w:spacing w:val="-2"/>
                  <w:sz w:val="24"/>
                </w:rPr>
                <w:t>http://pnu.edu.ru/media/filer_public/2013/04/10/6-5_zenk</w:t>
              </w:r>
              <w:r>
                <w:rPr>
                  <w:spacing w:val="-2"/>
                  <w:sz w:val="24"/>
                </w:rPr>
                <w:t>evich_1975.pdf</w:t>
              </w:r>
            </w:hyperlink>
          </w:p>
          <w:p w14:paraId="1730BCA4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479"/>
              </w:tabs>
              <w:spacing w:before="1"/>
              <w:ind w:left="479" w:right="102" w:hanging="401"/>
              <w:rPr>
                <w:sz w:val="20"/>
              </w:rPr>
            </w:pPr>
            <w:r>
              <w:rPr>
                <w:sz w:val="20"/>
              </w:rPr>
              <w:t>Зенкевич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Морган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Конечные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аппроксимация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Квасова;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 ред. Н.С. Бахвалова. -М.: Мир, 1986. -318 с.</w:t>
            </w:r>
          </w:p>
          <w:p w14:paraId="43C18F9B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" w:line="229" w:lineRule="exact"/>
              <w:ind w:left="257" w:hanging="179"/>
              <w:rPr>
                <w:sz w:val="20"/>
              </w:rPr>
            </w:pPr>
            <w:r>
              <w:rPr>
                <w:sz w:val="20"/>
              </w:rPr>
              <w:t>Митчелл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Уэйт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конечных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3AF17B4" w14:textId="77777777" w:rsidR="00F90CE5" w:rsidRDefault="008373F1">
            <w:pPr>
              <w:pStyle w:val="TableParagraph"/>
              <w:spacing w:line="229" w:lineRule="exact"/>
              <w:ind w:left="479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1981.-504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  <w:p w14:paraId="1F2D51E6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479"/>
              </w:tabs>
              <w:spacing w:before="1"/>
              <w:ind w:left="479" w:right="103" w:hanging="401"/>
              <w:rPr>
                <w:sz w:val="24"/>
              </w:rPr>
            </w:pPr>
            <w:r>
              <w:rPr>
                <w:sz w:val="20"/>
              </w:rPr>
              <w:t>Сегерлинд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 Применение метода конечных элементов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/ Пер. с англ. А.А.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Шестакова; Под ред. Б.Е. Победри -М.: Мир, 1979.-392 с. </w:t>
            </w:r>
            <w:hyperlink r:id="rId8">
              <w:r>
                <w:rPr>
                  <w:spacing w:val="-2"/>
                  <w:sz w:val="24"/>
                </w:rPr>
                <w:t>http://pnu.edu.ru/media/fi</w:t>
              </w:r>
              <w:r>
                <w:rPr>
                  <w:spacing w:val="-2"/>
                  <w:sz w:val="24"/>
                </w:rPr>
                <w:t>ler_public/2013/04/10/6-13_segerlind_1979.pdf</w:t>
              </w:r>
            </w:hyperlink>
          </w:p>
          <w:p w14:paraId="28ABA19F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  <w:tab w:val="left" w:pos="480"/>
              </w:tabs>
              <w:ind w:right="104" w:hanging="401"/>
              <w:rPr>
                <w:sz w:val="24"/>
              </w:rPr>
            </w:pPr>
            <w:r>
              <w:rPr>
                <w:sz w:val="20"/>
              </w:rPr>
              <w:t>Сабоннадьер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Ж.-К.,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Ж.-Л.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конечных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САПР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франц.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В.А. Соколова, М.Б. Блеер; Под ред. Э.К. Стрельбицкого. -М.: Мир,1989. -190 с. </w:t>
            </w:r>
            <w:hyperlink r:id="rId9">
              <w:r>
                <w:rPr>
                  <w:spacing w:val="-2"/>
                  <w:sz w:val="24"/>
                </w:rPr>
                <w:t>https://www.chipmaker.ru/files/file/6039/</w:t>
              </w:r>
            </w:hyperlink>
          </w:p>
          <w:p w14:paraId="5B642C06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"/>
              <w:ind w:left="400" w:right="101" w:hanging="281"/>
              <w:rPr>
                <w:sz w:val="20"/>
              </w:rPr>
            </w:pPr>
            <w:r>
              <w:rPr>
                <w:sz w:val="20"/>
              </w:rPr>
              <w:t>Андреев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Б.В. Лекции по методу конечных элементов.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пособие.-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</w:t>
            </w:r>
            <w:r>
              <w:rPr>
                <w:sz w:val="20"/>
              </w:rPr>
              <w:t xml:space="preserve">КС Пресс. </w:t>
            </w:r>
            <w:r>
              <w:rPr>
                <w:spacing w:val="-2"/>
                <w:sz w:val="20"/>
              </w:rPr>
              <w:t>2010.-264.</w:t>
            </w:r>
          </w:p>
          <w:p w14:paraId="2CF9C529" w14:textId="77777777" w:rsidR="00F90CE5" w:rsidRDefault="008373F1">
            <w:pPr>
              <w:pStyle w:val="TableParagraph"/>
              <w:spacing w:line="273" w:lineRule="exact"/>
              <w:ind w:left="537"/>
              <w:rPr>
                <w:sz w:val="24"/>
              </w:rPr>
            </w:pPr>
            <w:hyperlink r:id="rId10">
              <w:r>
                <w:rPr>
                  <w:spacing w:val="-2"/>
                  <w:sz w:val="24"/>
                </w:rPr>
                <w:t>http://vmbak.cs.msu.ru/lec/andreev_finit_diff.pdf</w:t>
              </w:r>
            </w:hyperlink>
          </w:p>
          <w:p w14:paraId="050D8DB7" w14:textId="77777777" w:rsidR="00F90CE5" w:rsidRDefault="008373F1">
            <w:pPr>
              <w:pStyle w:val="TableParagraph"/>
              <w:spacing w:before="2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Қосымша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әдебиеттері:</w:t>
            </w:r>
          </w:p>
          <w:p w14:paraId="74025475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99"/>
              </w:tabs>
              <w:ind w:left="336" w:right="105" w:hanging="217"/>
              <w:rPr>
                <w:sz w:val="24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Стренг Г., Фикс Дж. Теория метода конечных элементов / Пер.с англ. В.И.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Игошкова; Под ред. Г.И. Марчука. -М.: Мир, 1977.-349 с. </w:t>
            </w:r>
            <w:hyperlink r:id="rId11">
              <w:r>
                <w:rPr>
                  <w:spacing w:val="-2"/>
                  <w:sz w:val="24"/>
                </w:rPr>
                <w:t>http://pnu.edu.ru/media/filer_public/201</w:t>
              </w:r>
              <w:r>
                <w:rPr>
                  <w:spacing w:val="-2"/>
                  <w:sz w:val="24"/>
                </w:rPr>
                <w:t>3/04/10/6-15_streng_1977.pdf</w:t>
              </w:r>
            </w:hyperlink>
          </w:p>
          <w:p w14:paraId="186F0870" w14:textId="77777777" w:rsidR="00F90CE5" w:rsidRDefault="008373F1">
            <w:pPr>
              <w:pStyle w:val="TableParagraph"/>
              <w:spacing w:before="1" w:line="230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Ғаламтор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ресурстары:</w:t>
            </w:r>
          </w:p>
          <w:p w14:paraId="76A374F2" w14:textId="77777777" w:rsidR="00F90CE5" w:rsidRDefault="008373F1">
            <w:pPr>
              <w:pStyle w:val="TableParagraph"/>
              <w:spacing w:line="275" w:lineRule="exact"/>
              <w:ind w:left="415"/>
              <w:rPr>
                <w:sz w:val="20"/>
              </w:rPr>
            </w:pPr>
            <w:r>
              <w:rPr>
                <w:sz w:val="20"/>
              </w:rPr>
              <w:t>Frederic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Hecht.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FreeFEM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4.8.,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4"/>
              </w:rPr>
              <w:t>Sep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Sorbonne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University.</w:t>
            </w:r>
          </w:p>
          <w:p w14:paraId="77CA53F5" w14:textId="77777777" w:rsidR="00F90CE5" w:rsidRDefault="008373F1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727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p.</w:t>
            </w:r>
            <w:r>
              <w:rPr>
                <w:spacing w:val="31"/>
                <w:sz w:val="20"/>
              </w:rPr>
              <w:t xml:space="preserve"> </w:t>
            </w:r>
            <w:hyperlink r:id="rId12">
              <w:r>
                <w:rPr>
                  <w:spacing w:val="-2"/>
                  <w:sz w:val="20"/>
                </w:rPr>
                <w:t>https://doc.freefem.org/pdf/FreeFEM-do</w:t>
              </w:r>
              <w:r>
                <w:rPr>
                  <w:spacing w:val="-2"/>
                  <w:sz w:val="20"/>
                </w:rPr>
                <w:t>cumentation.pdf</w:t>
              </w:r>
            </w:hyperlink>
          </w:p>
        </w:tc>
      </w:tr>
    </w:tbl>
    <w:p w14:paraId="3708EDA8" w14:textId="77777777" w:rsidR="00F90CE5" w:rsidRDefault="00F90CE5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362"/>
      </w:tblGrid>
      <w:tr w:rsidR="00F90CE5" w14:paraId="5B8081E1" w14:textId="77777777">
        <w:trPr>
          <w:trHeight w:val="1840"/>
        </w:trPr>
        <w:tc>
          <w:tcPr>
            <w:tcW w:w="1872" w:type="dxa"/>
          </w:tcPr>
          <w:p w14:paraId="6C92214B" w14:textId="77777777" w:rsidR="00F90CE5" w:rsidRDefault="008373F1">
            <w:pPr>
              <w:pStyle w:val="TableParagraph"/>
              <w:ind w:left="112" w:righ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Университеттің моральдық- этикалық құндылықтары контекстіндегі курстың</w:t>
            </w:r>
          </w:p>
          <w:p w14:paraId="3D141D3A" w14:textId="77777777" w:rsidR="00F90CE5" w:rsidRDefault="008373F1">
            <w:pPr>
              <w:pStyle w:val="TableParagraph"/>
              <w:spacing w:line="230" w:lineRule="atLeast"/>
              <w:ind w:left="112" w:righ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академиялық саясаты</w:t>
            </w:r>
          </w:p>
        </w:tc>
        <w:tc>
          <w:tcPr>
            <w:tcW w:w="8362" w:type="dxa"/>
          </w:tcPr>
          <w:p w14:paraId="47B211F6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тәртіп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ережелері:</w:t>
            </w:r>
          </w:p>
          <w:p w14:paraId="1567E6AF" w14:textId="77777777" w:rsidR="00F90CE5" w:rsidRDefault="008373F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дербес, шығармашылық сипатта болуы тиіс. Плагиат,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жалғандық,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алдау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парақтарын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пайдалану,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бақылаудың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кезеңдерінде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алдау мүмкін емес.</w:t>
            </w:r>
          </w:p>
          <w:p w14:paraId="4E0972A8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Мүмкіндігі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консультациялық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е-мекенжа</w:t>
            </w:r>
            <w:r>
              <w:rPr>
                <w:sz w:val="20"/>
              </w:rPr>
              <w:t>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ала алады </w:t>
            </w:r>
            <w:hyperlink r:id="rId13">
              <w:r>
                <w:rPr>
                  <w:b/>
                  <w:sz w:val="20"/>
                </w:rPr>
                <w:t>lazat.dairbayeva@gmail.com</w:t>
              </w:r>
            </w:hyperlink>
          </w:p>
        </w:tc>
      </w:tr>
      <w:tr w:rsidR="00F90CE5" w14:paraId="55992684" w14:textId="77777777">
        <w:trPr>
          <w:trHeight w:val="918"/>
        </w:trPr>
        <w:tc>
          <w:tcPr>
            <w:tcW w:w="1872" w:type="dxa"/>
          </w:tcPr>
          <w:p w14:paraId="6C036F53" w14:textId="77777777" w:rsidR="00F90CE5" w:rsidRDefault="008373F1">
            <w:pPr>
              <w:pStyle w:val="TableParagraph"/>
              <w:ind w:left="112" w:right="519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және </w:t>
            </w:r>
            <w:r>
              <w:rPr>
                <w:b/>
                <w:spacing w:val="-2"/>
                <w:sz w:val="20"/>
              </w:rPr>
              <w:t>аттестаттау саясаты</w:t>
            </w:r>
          </w:p>
        </w:tc>
        <w:tc>
          <w:tcPr>
            <w:tcW w:w="8362" w:type="dxa"/>
          </w:tcPr>
          <w:p w14:paraId="5AD2B425" w14:textId="77777777" w:rsidR="00F90CE5" w:rsidRDefault="008373F1">
            <w:pPr>
              <w:pStyle w:val="TableParagraph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Критериалды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дескрипторларға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бақылау мен емтихандарда құзыреттіліктің қалыптасуын тексеру).</w:t>
            </w:r>
          </w:p>
          <w:p w14:paraId="6055C5FB" w14:textId="77777777" w:rsidR="00F90CE5" w:rsidRDefault="008373F1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аудиториядағы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белсенділігін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бағалау(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вебинарда);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орындалған тапсырманы бағалау.</w:t>
            </w:r>
          </w:p>
        </w:tc>
      </w:tr>
    </w:tbl>
    <w:p w14:paraId="6F678B37" w14:textId="77777777" w:rsidR="00F90CE5" w:rsidRDefault="00F90CE5">
      <w:pPr>
        <w:spacing w:before="1"/>
        <w:rPr>
          <w:b/>
          <w:sz w:val="20"/>
        </w:rPr>
      </w:pPr>
    </w:p>
    <w:p w14:paraId="7254A115" w14:textId="77777777" w:rsidR="00F90CE5" w:rsidRDefault="008373F1">
      <w:pPr>
        <w:pStyle w:val="a3"/>
        <w:ind w:left="2951"/>
      </w:pPr>
      <w:r>
        <w:t>Оқу</w:t>
      </w:r>
      <w:r>
        <w:rPr>
          <w:spacing w:val="-6"/>
        </w:rPr>
        <w:t xml:space="preserve"> </w:t>
      </w:r>
      <w:r>
        <w:t>курсының</w:t>
      </w:r>
      <w:r>
        <w:rPr>
          <w:spacing w:val="-7"/>
        </w:rPr>
        <w:t xml:space="preserve"> </w:t>
      </w:r>
      <w:r>
        <w:t>мазмұнын</w:t>
      </w:r>
      <w:r>
        <w:rPr>
          <w:spacing w:val="-8"/>
        </w:rPr>
        <w:t xml:space="preserve"> </w:t>
      </w:r>
      <w:r>
        <w:t>жүзеге</w:t>
      </w:r>
      <w:r>
        <w:rPr>
          <w:spacing w:val="-7"/>
        </w:rPr>
        <w:t xml:space="preserve"> </w:t>
      </w:r>
      <w:r>
        <w:t>асыру</w:t>
      </w:r>
      <w:r>
        <w:rPr>
          <w:spacing w:val="-6"/>
        </w:rPr>
        <w:t xml:space="preserve"> </w:t>
      </w:r>
      <w:r>
        <w:t>күнтізбесі</w:t>
      </w:r>
      <w:r>
        <w:rPr>
          <w:spacing w:val="-7"/>
        </w:rPr>
        <w:t xml:space="preserve"> </w:t>
      </w:r>
      <w:r>
        <w:rPr>
          <w:spacing w:val="-2"/>
        </w:rPr>
        <w:t>(кестесі)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7395"/>
        <w:gridCol w:w="850"/>
        <w:gridCol w:w="1011"/>
      </w:tblGrid>
      <w:tr w:rsidR="00F90CE5" w14:paraId="6B2FEBCD" w14:textId="77777777">
        <w:trPr>
          <w:trHeight w:val="460"/>
        </w:trPr>
        <w:tc>
          <w:tcPr>
            <w:tcW w:w="970" w:type="dxa"/>
          </w:tcPr>
          <w:p w14:paraId="33B4963F" w14:textId="77777777" w:rsidR="00F90CE5" w:rsidRDefault="008373F1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Апта</w:t>
            </w:r>
          </w:p>
        </w:tc>
        <w:tc>
          <w:tcPr>
            <w:tcW w:w="7395" w:type="dxa"/>
          </w:tcPr>
          <w:p w14:paraId="31F4ACDB" w14:textId="77777777" w:rsidR="00F90CE5" w:rsidRDefault="008373F1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атауы</w:t>
            </w:r>
          </w:p>
        </w:tc>
        <w:tc>
          <w:tcPr>
            <w:tcW w:w="850" w:type="dxa"/>
          </w:tcPr>
          <w:p w14:paraId="1298095B" w14:textId="77777777" w:rsidR="00F90CE5" w:rsidRDefault="008373F1">
            <w:pPr>
              <w:pStyle w:val="TableParagraph"/>
              <w:spacing w:line="230" w:lineRule="atLeast"/>
              <w:ind w:left="193" w:hanging="3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Сағат саны</w:t>
            </w:r>
          </w:p>
        </w:tc>
        <w:tc>
          <w:tcPr>
            <w:tcW w:w="1011" w:type="dxa"/>
          </w:tcPr>
          <w:p w14:paraId="6DAB9995" w14:textId="77777777" w:rsidR="00F90CE5" w:rsidRDefault="008373F1">
            <w:pPr>
              <w:pStyle w:val="TableParagraph"/>
              <w:spacing w:line="230" w:lineRule="atLeast"/>
              <w:ind w:left="140" w:right="130" w:firstLine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Макс. балл***</w:t>
            </w:r>
          </w:p>
        </w:tc>
      </w:tr>
      <w:tr w:rsidR="00F90CE5" w14:paraId="54352814" w14:textId="77777777">
        <w:trPr>
          <w:trHeight w:val="460"/>
        </w:trPr>
        <w:tc>
          <w:tcPr>
            <w:tcW w:w="10226" w:type="dxa"/>
            <w:gridSpan w:val="4"/>
          </w:tcPr>
          <w:p w14:paraId="28760F49" w14:textId="77777777" w:rsidR="00F90CE5" w:rsidRDefault="008373F1">
            <w:pPr>
              <w:pStyle w:val="TableParagraph"/>
              <w:spacing w:line="230" w:lineRule="atLeast"/>
              <w:ind w:left="1636" w:right="101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Мысал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арқылы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бір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өлшемді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жағдайда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ақырлы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әдісіне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АЭӘ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кіріспе екінші ретті қарапайым теңдеулер. Екі өлшемді аймақтың триангуляциясы</w:t>
            </w:r>
          </w:p>
        </w:tc>
      </w:tr>
      <w:tr w:rsidR="00F90CE5" w14:paraId="4CA79A5D" w14:textId="77777777">
        <w:trPr>
          <w:trHeight w:val="688"/>
        </w:trPr>
        <w:tc>
          <w:tcPr>
            <w:tcW w:w="970" w:type="dxa"/>
          </w:tcPr>
          <w:p w14:paraId="164F68D3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5" w:type="dxa"/>
          </w:tcPr>
          <w:p w14:paraId="7F752D28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 1. </w:t>
            </w:r>
            <w:r>
              <w:rPr>
                <w:sz w:val="20"/>
              </w:rPr>
              <w:t>Ақырлы элементтер әдісі (АЭӘ). Кіріспе. Бір өлшемді жағдайда АЭӘ. Жалпы түрдегі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диффузияның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еркін теңдеуі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шекаралық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есепті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шешу мысалында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MKE</w:t>
            </w:r>
          </w:p>
          <w:p w14:paraId="4D5254D0" w14:textId="77777777" w:rsidR="00F90CE5" w:rsidRDefault="008373F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қолдану.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Әлсіз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шешімді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құру</w:t>
            </w:r>
          </w:p>
        </w:tc>
        <w:tc>
          <w:tcPr>
            <w:tcW w:w="850" w:type="dxa"/>
          </w:tcPr>
          <w:p w14:paraId="6A8C7E03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2ACB19C0" w14:textId="77777777" w:rsidR="00F90CE5" w:rsidRDefault="00F90CE5">
            <w:pPr>
              <w:pStyle w:val="TableParagraph"/>
              <w:rPr>
                <w:sz w:val="20"/>
              </w:rPr>
            </w:pPr>
          </w:p>
        </w:tc>
      </w:tr>
    </w:tbl>
    <w:p w14:paraId="54D9C3CA" w14:textId="77777777" w:rsidR="00F90CE5" w:rsidRDefault="00F90CE5">
      <w:pPr>
        <w:rPr>
          <w:sz w:val="20"/>
        </w:rPr>
        <w:sectPr w:rsidR="00F90CE5">
          <w:type w:val="continuous"/>
          <w:pgSz w:w="11910" w:h="16840"/>
          <w:pgMar w:top="540" w:right="440" w:bottom="1392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7395"/>
        <w:gridCol w:w="850"/>
        <w:gridCol w:w="1011"/>
      </w:tblGrid>
      <w:tr w:rsidR="00F90CE5" w14:paraId="4B02A4EE" w14:textId="77777777">
        <w:trPr>
          <w:trHeight w:val="578"/>
        </w:trPr>
        <w:tc>
          <w:tcPr>
            <w:tcW w:w="970" w:type="dxa"/>
          </w:tcPr>
          <w:p w14:paraId="41390CB3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7395" w:type="dxa"/>
          </w:tcPr>
          <w:p w14:paraId="44A91395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bookmarkStart w:id="0" w:name="ПС1._Еркін_базистік_функциялар_жағдайынд"/>
            <w:bookmarkEnd w:id="0"/>
            <w:r>
              <w:rPr>
                <w:b/>
                <w:sz w:val="20"/>
              </w:rPr>
              <w:t>ПС1.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Еркін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базистік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функциялар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жағдайында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диффузия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шекаралық есепті шешу мысалында MKE қолдану нәтижесінде Ac=b сызықтық жүйесін құру.</w:t>
            </w:r>
          </w:p>
        </w:tc>
        <w:tc>
          <w:tcPr>
            <w:tcW w:w="850" w:type="dxa"/>
          </w:tcPr>
          <w:p w14:paraId="25610BD4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170F8F8C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F90CE5" w14:paraId="4EE70535" w14:textId="77777777">
        <w:trPr>
          <w:trHeight w:val="690"/>
        </w:trPr>
        <w:tc>
          <w:tcPr>
            <w:tcW w:w="970" w:type="dxa"/>
            <w:vMerge w:val="restart"/>
          </w:tcPr>
          <w:p w14:paraId="3F7E2BB5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5" w:type="dxa"/>
          </w:tcPr>
          <w:p w14:paraId="665F9226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Ақырлы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әдісімен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диффузияны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теңестіру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есепті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шешу үшін сызықты функциялардың негізі болған жағдайда А матрицасы мен В векторының элементтерін есептеу.</w:t>
            </w:r>
          </w:p>
        </w:tc>
        <w:tc>
          <w:tcPr>
            <w:tcW w:w="850" w:type="dxa"/>
          </w:tcPr>
          <w:p w14:paraId="7B769C02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04C01A0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06F30C51" w14:textId="77777777">
        <w:trPr>
          <w:trHeight w:val="580"/>
        </w:trPr>
        <w:tc>
          <w:tcPr>
            <w:tcW w:w="970" w:type="dxa"/>
            <w:vMerge/>
            <w:tcBorders>
              <w:top w:val="nil"/>
            </w:tcBorders>
          </w:tcPr>
          <w:p w14:paraId="0FBF90EF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327C9A9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bookmarkStart w:id="1" w:name="ПС_2._Нақты_деректермен_диффузия_теңдеуі"/>
            <w:bookmarkEnd w:id="1"/>
            <w:r>
              <w:rPr>
                <w:b/>
                <w:sz w:val="20"/>
              </w:rPr>
              <w:t>ПС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деректермен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диффузия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Дирихлеттің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шекаралық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есебін шешу үшін АЭӘ қолдану. Тор түйіндерінде шамамен әлсіз шешімді табу.</w:t>
            </w:r>
          </w:p>
        </w:tc>
        <w:tc>
          <w:tcPr>
            <w:tcW w:w="850" w:type="dxa"/>
          </w:tcPr>
          <w:p w14:paraId="68703202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333B59DC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F90CE5" w14:paraId="6378A981" w14:textId="77777777">
        <w:trPr>
          <w:trHeight w:val="460"/>
        </w:trPr>
        <w:tc>
          <w:tcPr>
            <w:tcW w:w="970" w:type="dxa"/>
          </w:tcPr>
          <w:p w14:paraId="352C262A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7395" w:type="dxa"/>
          </w:tcPr>
          <w:p w14:paraId="79C0EF92" w14:textId="77777777" w:rsidR="00F90CE5" w:rsidRDefault="008373F1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Екі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өлшемді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жағдайда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АЭӘ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Ақырлы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жергілікті координаттар жүйесі</w:t>
            </w:r>
          </w:p>
        </w:tc>
        <w:tc>
          <w:tcPr>
            <w:tcW w:w="850" w:type="dxa"/>
          </w:tcPr>
          <w:p w14:paraId="79B3BDD4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</w:tcPr>
          <w:p w14:paraId="7F866FB7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293F8029" w14:textId="77777777">
        <w:trPr>
          <w:trHeight w:val="230"/>
        </w:trPr>
        <w:tc>
          <w:tcPr>
            <w:tcW w:w="970" w:type="dxa"/>
            <w:vMerge w:val="restart"/>
          </w:tcPr>
          <w:p w14:paraId="270B949A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5" w:type="dxa"/>
          </w:tcPr>
          <w:p w14:paraId="0250B084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Екі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өлшемді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ақырлы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әдісі.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Аймақтың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триангуляциясы.</w:t>
            </w:r>
          </w:p>
        </w:tc>
        <w:tc>
          <w:tcPr>
            <w:tcW w:w="850" w:type="dxa"/>
          </w:tcPr>
          <w:p w14:paraId="6C905FE3" w14:textId="77777777" w:rsidR="00F90CE5" w:rsidRDefault="008373F1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79BB808C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73AED283" w14:textId="77777777">
        <w:trPr>
          <w:trHeight w:val="460"/>
        </w:trPr>
        <w:tc>
          <w:tcPr>
            <w:tcW w:w="970" w:type="dxa"/>
            <w:vMerge/>
            <w:tcBorders>
              <w:top w:val="nil"/>
            </w:tcBorders>
          </w:tcPr>
          <w:p w14:paraId="04245DC5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022DFCE0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Аймақтардың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триангуляциясы.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Аймақтың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триангуляциялау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FreeFem</w:t>
            </w:r>
          </w:p>
          <w:p w14:paraId="394ADA98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++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бағдарламалау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тілінде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бағдарлама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кодын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құру</w:t>
            </w:r>
          </w:p>
        </w:tc>
        <w:tc>
          <w:tcPr>
            <w:tcW w:w="850" w:type="dxa"/>
          </w:tcPr>
          <w:p w14:paraId="07B0BC10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222B56D4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F90CE5" w14:paraId="11292EAA" w14:textId="77777777">
        <w:trPr>
          <w:trHeight w:val="457"/>
        </w:trPr>
        <w:tc>
          <w:tcPr>
            <w:tcW w:w="970" w:type="dxa"/>
            <w:vMerge w:val="restart"/>
          </w:tcPr>
          <w:p w14:paraId="14CEE115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95" w:type="dxa"/>
          </w:tcPr>
          <w:p w14:paraId="5F9D8EE9" w14:textId="77777777" w:rsidR="00F90CE5" w:rsidRDefault="008373F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Ақырлы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әдісі.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Барицентрлік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координаттар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интерполяцияның қателігі. Барицентрлік координаттар II.</w:t>
            </w:r>
          </w:p>
        </w:tc>
        <w:tc>
          <w:tcPr>
            <w:tcW w:w="850" w:type="dxa"/>
          </w:tcPr>
          <w:p w14:paraId="3A8067E5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6B1EA191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34E69A98" w14:textId="77777777">
        <w:trPr>
          <w:trHeight w:val="460"/>
        </w:trPr>
        <w:tc>
          <w:tcPr>
            <w:tcW w:w="970" w:type="dxa"/>
            <w:vMerge/>
            <w:tcBorders>
              <w:top w:val="nil"/>
            </w:tcBorders>
          </w:tcPr>
          <w:p w14:paraId="73EFF450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77CA8FB" w14:textId="77777777" w:rsidR="00F90CE5" w:rsidRDefault="008373F1">
            <w:pPr>
              <w:pStyle w:val="TableParagraph"/>
              <w:spacing w:line="230" w:lineRule="atLeast"/>
              <w:ind w:left="107" w:right="94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FreeFem++бағдарламалау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тілінің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элементтері.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Кіріктірілген функциялар, екі айнымалы функциялар, шартты ауысу операторы.</w:t>
            </w:r>
          </w:p>
        </w:tc>
        <w:tc>
          <w:tcPr>
            <w:tcW w:w="850" w:type="dxa"/>
          </w:tcPr>
          <w:p w14:paraId="646B9234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0DD4B9BF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F90CE5" w14:paraId="4BA71EF4" w14:textId="77777777">
        <w:trPr>
          <w:trHeight w:val="230"/>
        </w:trPr>
        <w:tc>
          <w:tcPr>
            <w:tcW w:w="970" w:type="dxa"/>
          </w:tcPr>
          <w:p w14:paraId="0DC59AA1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7395" w:type="dxa"/>
          </w:tcPr>
          <w:p w14:paraId="70C9CB0E" w14:textId="77777777" w:rsidR="00F90CE5" w:rsidRDefault="008373F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Пуассон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теңдеуі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шекті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есеп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ақырлы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элементтер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әдісі</w:t>
            </w:r>
          </w:p>
        </w:tc>
        <w:tc>
          <w:tcPr>
            <w:tcW w:w="850" w:type="dxa"/>
          </w:tcPr>
          <w:p w14:paraId="087FDD9D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2C657786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46B11732" w14:textId="77777777">
        <w:trPr>
          <w:trHeight w:val="460"/>
        </w:trPr>
        <w:tc>
          <w:tcPr>
            <w:tcW w:w="970" w:type="dxa"/>
            <w:vMerge w:val="restart"/>
          </w:tcPr>
          <w:p w14:paraId="655B5739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95" w:type="dxa"/>
          </w:tcPr>
          <w:p w14:paraId="7C2E04B6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Дирихленің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шекаралық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шарттары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Пуассон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теңдеуіне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ақырлы элементтер әдісі.</w:t>
            </w:r>
          </w:p>
        </w:tc>
        <w:tc>
          <w:tcPr>
            <w:tcW w:w="850" w:type="dxa"/>
          </w:tcPr>
          <w:p w14:paraId="0C77C69C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6A0B1853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2E614BAD" w14:textId="77777777">
        <w:trPr>
          <w:trHeight w:val="460"/>
        </w:trPr>
        <w:tc>
          <w:tcPr>
            <w:tcW w:w="970" w:type="dxa"/>
            <w:vMerge/>
            <w:tcBorders>
              <w:top w:val="nil"/>
            </w:tcBorders>
          </w:tcPr>
          <w:p w14:paraId="12D3BA59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FA0B25C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FreeFem++бағдарламалау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тілінің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элементтері.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Жазуға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оқуға арналған файлдар. Циклдар: параметрі бар циклдар, шарты бар циклдар.</w:t>
            </w:r>
          </w:p>
        </w:tc>
        <w:tc>
          <w:tcPr>
            <w:tcW w:w="850" w:type="dxa"/>
          </w:tcPr>
          <w:p w14:paraId="32E75EF2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7132367D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90CE5" w14:paraId="7D5851FE" w14:textId="77777777">
        <w:trPr>
          <w:trHeight w:val="285"/>
        </w:trPr>
        <w:tc>
          <w:tcPr>
            <w:tcW w:w="970" w:type="dxa"/>
            <w:vMerge/>
            <w:tcBorders>
              <w:top w:val="nil"/>
            </w:tcBorders>
          </w:tcPr>
          <w:p w14:paraId="65A105D6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6D69C259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беру.</w:t>
            </w:r>
          </w:p>
        </w:tc>
        <w:tc>
          <w:tcPr>
            <w:tcW w:w="850" w:type="dxa"/>
          </w:tcPr>
          <w:p w14:paraId="0D51C7D9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56C7885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F90CE5" w14:paraId="34ABE654" w14:textId="77777777">
        <w:trPr>
          <w:trHeight w:val="688"/>
        </w:trPr>
        <w:tc>
          <w:tcPr>
            <w:tcW w:w="970" w:type="dxa"/>
            <w:vMerge/>
            <w:tcBorders>
              <w:top w:val="nil"/>
            </w:tcBorders>
          </w:tcPr>
          <w:p w14:paraId="404E68A5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1B116706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FreeFem++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бағдарламалау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тілінің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элементтері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(негізгі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мәліметтер</w:t>
            </w:r>
          </w:p>
          <w:p w14:paraId="05AA05EF" w14:textId="77777777" w:rsidR="00F90CE5" w:rsidRDefault="008373F1">
            <w:pPr>
              <w:pStyle w:val="TableParagraph"/>
              <w:spacing w:line="228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типтері,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есептеу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торлары,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геометриясының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құрылысы,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объектінің графикалық бейнесі).</w:t>
            </w:r>
          </w:p>
        </w:tc>
        <w:tc>
          <w:tcPr>
            <w:tcW w:w="850" w:type="dxa"/>
          </w:tcPr>
          <w:p w14:paraId="66B25081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</w:tcPr>
          <w:p w14:paraId="61C744EB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90CE5" w14:paraId="0678B4A6" w14:textId="77777777">
        <w:trPr>
          <w:trHeight w:val="695"/>
        </w:trPr>
        <w:tc>
          <w:tcPr>
            <w:tcW w:w="970" w:type="dxa"/>
            <w:vMerge w:val="restart"/>
          </w:tcPr>
          <w:p w14:paraId="41B00121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95" w:type="dxa"/>
          </w:tcPr>
          <w:p w14:paraId="182815F3" w14:textId="77777777" w:rsidR="00F90CE5" w:rsidRDefault="008373F1">
            <w:pPr>
              <w:pStyle w:val="TableParagraph"/>
              <w:spacing w:line="232" w:lineRule="exact"/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 6. </w:t>
            </w:r>
            <w:r>
              <w:rPr>
                <w:sz w:val="20"/>
              </w:rPr>
              <w:t xml:space="preserve">Ақырлы элементтердегі әлсіз шешім үшін интегралдық теңдіктің сол жағын </w:t>
            </w:r>
            <w:r>
              <w:rPr>
                <w:w w:val="95"/>
                <w:sz w:val="20"/>
              </w:rPr>
              <w:t>табу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 үшбұрыштар,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95"/>
                <w:sz w:val="20"/>
              </w:rPr>
              <w:t>𝝉𝝉</w:t>
            </w:r>
            <w:r>
              <w:rPr>
                <w:rFonts w:ascii="Cambria Math" w:eastAsia="Cambria Math" w:hAnsi="Cambria Math"/>
                <w:w w:val="95"/>
                <w:sz w:val="20"/>
                <w:vertAlign w:val="subscript"/>
              </w:rPr>
              <w:t>1</w:t>
            </w:r>
            <w:r>
              <w:rPr>
                <w:b/>
                <w:w w:val="95"/>
                <w:sz w:val="20"/>
              </w:rPr>
              <w:t xml:space="preserve">, </w:t>
            </w:r>
            <w:r>
              <w:rPr>
                <w:rFonts w:ascii="Cambria Math" w:eastAsia="Cambria Math" w:hAnsi="Cambria Math"/>
                <w:w w:val="85"/>
                <w:sz w:val="20"/>
              </w:rPr>
              <w:t>𝝉𝝉</w:t>
            </w:r>
            <w:r>
              <w:rPr>
                <w:rFonts w:ascii="Cambria Math" w:eastAsia="Cambria Math" w:hAnsi="Cambria Math"/>
                <w:w w:val="85"/>
                <w:position w:val="-3"/>
                <w:sz w:val="14"/>
              </w:rPr>
              <w:t>𝟐𝟐</w:t>
            </w:r>
            <w:r>
              <w:rPr>
                <w:rFonts w:ascii="Cambria Math" w:eastAsia="Cambria Math" w:hAnsi="Cambria Math"/>
                <w:spacing w:val="16"/>
                <w:position w:val="-3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w w:val="95"/>
                <w:sz w:val="20"/>
              </w:rPr>
              <w:t>,</w:t>
            </w:r>
            <w:r>
              <w:rPr>
                <w:rFonts w:ascii="Cambria Math" w:eastAsia="Cambria Math" w:hAnsi="Cambria Math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85"/>
                <w:sz w:val="20"/>
              </w:rPr>
              <w:t>𝝉𝝉</w:t>
            </w:r>
            <w:r>
              <w:rPr>
                <w:rFonts w:ascii="Cambria Math" w:eastAsia="Cambria Math" w:hAnsi="Cambria Math"/>
                <w:w w:val="85"/>
                <w:position w:val="-3"/>
                <w:sz w:val="14"/>
              </w:rPr>
              <w:t>𝟑𝟑</w:t>
            </w:r>
            <w:r>
              <w:rPr>
                <w:w w:val="85"/>
                <w:sz w:val="20"/>
              </w:rPr>
              <w:t xml:space="preserve">, </w:t>
            </w:r>
            <w:r>
              <w:rPr>
                <w:w w:val="95"/>
                <w:sz w:val="20"/>
              </w:rPr>
              <w:t>Пуассон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теңдеуінің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Дирихленің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шекті шарттары бар </w:t>
            </w:r>
            <w:r>
              <w:rPr>
                <w:sz w:val="20"/>
              </w:rPr>
              <w:t>жуық шешімі үшін.</w:t>
            </w:r>
          </w:p>
        </w:tc>
        <w:tc>
          <w:tcPr>
            <w:tcW w:w="850" w:type="dxa"/>
          </w:tcPr>
          <w:p w14:paraId="54DEBF47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005CE2E2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4DDC2EB" w14:textId="77777777">
        <w:trPr>
          <w:trHeight w:val="465"/>
        </w:trPr>
        <w:tc>
          <w:tcPr>
            <w:tcW w:w="970" w:type="dxa"/>
            <w:vMerge/>
            <w:tcBorders>
              <w:top w:val="nil"/>
            </w:tcBorders>
          </w:tcPr>
          <w:p w14:paraId="5FB6EECA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07F3A339" w14:textId="77777777" w:rsidR="00F90CE5" w:rsidRDefault="008373F1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 6.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Ақырлы элементтердегі әлсіз шешім үшін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интегралдық теңдіктің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сол жағын </w:t>
            </w:r>
            <w:r>
              <w:rPr>
                <w:w w:val="90"/>
                <w:sz w:val="20"/>
              </w:rPr>
              <w:t>табу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үшбұрыштар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90"/>
                <w:sz w:val="20"/>
              </w:rPr>
              <w:t>𝝉𝝉</w:t>
            </w:r>
            <w:r>
              <w:rPr>
                <w:rFonts w:ascii="Cambria Math" w:eastAsia="Cambria Math" w:hAnsi="Cambria Math"/>
                <w:w w:val="90"/>
                <w:position w:val="-3"/>
                <w:sz w:val="14"/>
              </w:rPr>
              <w:t>𝟒𝟒</w:t>
            </w:r>
            <w:r>
              <w:rPr>
                <w:rFonts w:ascii="Cambria Math" w:eastAsia="Cambria Math" w:hAnsi="Cambria Math"/>
                <w:spacing w:val="20"/>
                <w:position w:val="-3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w w:val="90"/>
                <w:sz w:val="20"/>
              </w:rPr>
              <w:t>,</w:t>
            </w:r>
            <w:r>
              <w:rPr>
                <w:rFonts w:ascii="Cambria Math" w:eastAsia="Cambria Math" w:hAnsi="Cambria Math"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90"/>
                <w:sz w:val="20"/>
              </w:rPr>
              <w:t>𝝉𝝉</w:t>
            </w:r>
            <w:r>
              <w:rPr>
                <w:rFonts w:ascii="Cambria Math" w:eastAsia="Cambria Math" w:hAnsi="Cambria Math"/>
                <w:w w:val="90"/>
                <w:position w:val="-3"/>
                <w:sz w:val="14"/>
              </w:rPr>
              <w:t>𝟓𝟓</w:t>
            </w:r>
            <w:r>
              <w:rPr>
                <w:rFonts w:ascii="Cambria Math" w:eastAsia="Cambria Math" w:hAnsi="Cambria Math"/>
                <w:spacing w:val="21"/>
                <w:position w:val="-3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w w:val="90"/>
                <w:sz w:val="20"/>
              </w:rPr>
              <w:t>,</w:t>
            </w:r>
            <w:r>
              <w:rPr>
                <w:rFonts w:ascii="Cambria Math" w:eastAsia="Cambria Math" w:hAnsi="Cambria Math"/>
                <w:spacing w:val="54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w w:val="90"/>
                <w:sz w:val="20"/>
              </w:rPr>
              <w:t>𝝉𝝉</w:t>
            </w:r>
            <w:r>
              <w:rPr>
                <w:rFonts w:ascii="Cambria Math" w:eastAsia="Cambria Math" w:hAnsi="Cambria Math"/>
                <w:w w:val="90"/>
                <w:position w:val="-3"/>
                <w:sz w:val="14"/>
              </w:rPr>
              <w:t>𝟔𝟔</w:t>
            </w:r>
            <w:r>
              <w:rPr>
                <w:rFonts w:ascii="Cambria Math" w:eastAsia="Cambria Math" w:hAnsi="Cambria Math"/>
                <w:w w:val="90"/>
                <w:sz w:val="20"/>
              </w:rPr>
              <w:t>.</w:t>
            </w:r>
            <w:r>
              <w:rPr>
                <w:rFonts w:ascii="Cambria Math" w:eastAsia="Cambria Math" w:hAnsi="Cambria Math"/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FreeFem++бағдарламалау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тілінің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кейбір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элементтері.</w:t>
            </w:r>
          </w:p>
        </w:tc>
        <w:tc>
          <w:tcPr>
            <w:tcW w:w="850" w:type="dxa"/>
          </w:tcPr>
          <w:p w14:paraId="28C97B41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548A3345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F90CE5" w14:paraId="3358D49C" w14:textId="77777777">
        <w:trPr>
          <w:trHeight w:val="693"/>
        </w:trPr>
        <w:tc>
          <w:tcPr>
            <w:tcW w:w="970" w:type="dxa"/>
            <w:vMerge w:val="restart"/>
          </w:tcPr>
          <w:p w14:paraId="5A8B9DF1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395" w:type="dxa"/>
          </w:tcPr>
          <w:p w14:paraId="393707F5" w14:textId="77777777" w:rsidR="00F90CE5" w:rsidRDefault="008373F1">
            <w:pPr>
              <w:pStyle w:val="TableParagraph"/>
              <w:spacing w:before="2" w:line="237" w:lineRule="auto"/>
              <w:ind w:left="107" w:right="94"/>
              <w:rPr>
                <w:rFonts w:ascii="Cambria Math" w:eastAsia="Cambria Math" w:hAnsi="Cambria Math"/>
                <w:sz w:val="20"/>
              </w:rPr>
            </w:pPr>
            <w:r>
              <w:rPr>
                <w:b/>
                <w:sz w:val="20"/>
              </w:rPr>
              <w:t xml:space="preserve">Д 7 </w:t>
            </w:r>
            <w:r>
              <w:rPr>
                <w:sz w:val="20"/>
              </w:rPr>
              <w:t>Пуассон теңдеуінің әлсіз жуық шешімі үшін интегралдық теңдіктің оң бөлігін Дирихленің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шекті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шарттарымен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ақырлы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элементтерде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sz w:val="20"/>
              </w:rPr>
              <w:t>𝝉𝝉</w:t>
            </w:r>
            <w:r>
              <w:rPr>
                <w:rFonts w:ascii="Cambria Math" w:eastAsia="Cambria Math" w:hAnsi="Cambria Math"/>
                <w:sz w:val="20"/>
                <w:vertAlign w:val="subscript"/>
              </w:rPr>
              <w:t>1</w:t>
            </w:r>
            <w:r>
              <w:rPr>
                <w:sz w:val="20"/>
              </w:rPr>
              <w:t>-ге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түрлендіру.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АЭ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spacing w:val="-9"/>
                <w:sz w:val="20"/>
              </w:rPr>
              <w:t>𝜏𝜏</w:t>
            </w:r>
            <w:r>
              <w:rPr>
                <w:rFonts w:ascii="Cambria Math" w:eastAsia="Cambria Math" w:hAnsi="Cambria Math"/>
                <w:spacing w:val="-9"/>
                <w:sz w:val="20"/>
                <w:vertAlign w:val="subscript"/>
              </w:rPr>
              <w:t>1</w:t>
            </w:r>
          </w:p>
          <w:p w14:paraId="0F3920F1" w14:textId="77777777" w:rsidR="00F90CE5" w:rsidRDefault="008373F1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көмекші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интегралды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есептеу.</w:t>
            </w:r>
          </w:p>
        </w:tc>
        <w:tc>
          <w:tcPr>
            <w:tcW w:w="850" w:type="dxa"/>
          </w:tcPr>
          <w:p w14:paraId="1DB17659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3C160209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BC5654D" w14:textId="77777777">
        <w:trPr>
          <w:trHeight w:val="460"/>
        </w:trPr>
        <w:tc>
          <w:tcPr>
            <w:tcW w:w="970" w:type="dxa"/>
            <w:vMerge/>
            <w:tcBorders>
              <w:top w:val="nil"/>
            </w:tcBorders>
          </w:tcPr>
          <w:p w14:paraId="71E12721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65A7219C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Көмекші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Пуассон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шекаралық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есепті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жуықтау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интегралдық теңдіктің оң жағындағы есептеулер.</w:t>
            </w:r>
          </w:p>
        </w:tc>
        <w:tc>
          <w:tcPr>
            <w:tcW w:w="850" w:type="dxa"/>
          </w:tcPr>
          <w:p w14:paraId="57C14AFE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2D66CCA3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F90CE5" w14:paraId="2556C829" w14:textId="77777777">
        <w:trPr>
          <w:trHeight w:val="230"/>
        </w:trPr>
        <w:tc>
          <w:tcPr>
            <w:tcW w:w="970" w:type="dxa"/>
            <w:vMerge/>
            <w:tcBorders>
              <w:top w:val="nil"/>
            </w:tcBorders>
          </w:tcPr>
          <w:p w14:paraId="3ECC1DE1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37A31196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Коллоквиум.</w:t>
            </w:r>
          </w:p>
        </w:tc>
        <w:tc>
          <w:tcPr>
            <w:tcW w:w="850" w:type="dxa"/>
          </w:tcPr>
          <w:p w14:paraId="05E680F6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76EE0C32" w14:textId="77777777" w:rsidR="00F90CE5" w:rsidRDefault="008373F1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F90CE5" w14:paraId="47F3A3C3" w14:textId="77777777">
        <w:trPr>
          <w:trHeight w:val="229"/>
        </w:trPr>
        <w:tc>
          <w:tcPr>
            <w:tcW w:w="970" w:type="dxa"/>
          </w:tcPr>
          <w:p w14:paraId="0D499940" w14:textId="77777777" w:rsidR="00F90CE5" w:rsidRDefault="008373F1">
            <w:pPr>
              <w:pStyle w:val="TableParagraph"/>
              <w:spacing w:line="210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95" w:type="dxa"/>
          </w:tcPr>
          <w:p w14:paraId="5B88E33F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D82CE2A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0E2BF8C7" w14:textId="77777777" w:rsidR="00F90CE5" w:rsidRDefault="008373F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F90CE5" w14:paraId="429C98E6" w14:textId="77777777">
        <w:trPr>
          <w:trHeight w:val="230"/>
        </w:trPr>
        <w:tc>
          <w:tcPr>
            <w:tcW w:w="970" w:type="dxa"/>
            <w:vMerge w:val="restart"/>
          </w:tcPr>
          <w:p w14:paraId="68DE55E4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395" w:type="dxa"/>
          </w:tcPr>
          <w:p w14:paraId="3491F4CE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Көмекші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матрицаның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элементтерін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табу.</w:t>
            </w:r>
          </w:p>
        </w:tc>
        <w:tc>
          <w:tcPr>
            <w:tcW w:w="850" w:type="dxa"/>
          </w:tcPr>
          <w:p w14:paraId="5E6948AB" w14:textId="77777777" w:rsidR="00F90CE5" w:rsidRDefault="008373F1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0815AD0E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5E54D021" w14:textId="77777777">
        <w:trPr>
          <w:trHeight w:val="460"/>
        </w:trPr>
        <w:tc>
          <w:tcPr>
            <w:tcW w:w="970" w:type="dxa"/>
            <w:vMerge/>
            <w:tcBorders>
              <w:top w:val="nil"/>
            </w:tcBorders>
          </w:tcPr>
          <w:p w14:paraId="0CA28CD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301F36A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Оң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жақтары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әртүрлі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Пуассон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шекаралық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ақырлы элементтер әдісімен айырым схемаларын құрастыру.</w:t>
            </w:r>
          </w:p>
        </w:tc>
        <w:tc>
          <w:tcPr>
            <w:tcW w:w="850" w:type="dxa"/>
          </w:tcPr>
          <w:p w14:paraId="0CE40526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22A63BE7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2AEE6AA0" w14:textId="77777777">
        <w:trPr>
          <w:trHeight w:val="229"/>
        </w:trPr>
        <w:tc>
          <w:tcPr>
            <w:tcW w:w="970" w:type="dxa"/>
            <w:vMerge/>
            <w:tcBorders>
              <w:top w:val="nil"/>
            </w:tcBorders>
          </w:tcPr>
          <w:p w14:paraId="76C15934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72880A36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Консультация.</w:t>
            </w:r>
          </w:p>
        </w:tc>
        <w:tc>
          <w:tcPr>
            <w:tcW w:w="850" w:type="dxa"/>
          </w:tcPr>
          <w:p w14:paraId="67FCB03A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64018F96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5D4183A1" w14:textId="77777777">
        <w:trPr>
          <w:trHeight w:val="230"/>
        </w:trPr>
        <w:tc>
          <w:tcPr>
            <w:tcW w:w="970" w:type="dxa"/>
            <w:vMerge/>
            <w:tcBorders>
              <w:top w:val="nil"/>
            </w:tcBorders>
          </w:tcPr>
          <w:p w14:paraId="177D3CA4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3A8C221D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Матрицалық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қуалау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әдісі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(жалпы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көрініс).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Есептеу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алгоритмі</w:t>
            </w:r>
          </w:p>
        </w:tc>
        <w:tc>
          <w:tcPr>
            <w:tcW w:w="850" w:type="dxa"/>
          </w:tcPr>
          <w:p w14:paraId="2D0597C4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4A9BFCE4" w14:textId="77777777" w:rsidR="00F90CE5" w:rsidRDefault="008373F1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90CE5" w14:paraId="6304FD97" w14:textId="77777777">
        <w:trPr>
          <w:trHeight w:val="460"/>
        </w:trPr>
        <w:tc>
          <w:tcPr>
            <w:tcW w:w="970" w:type="dxa"/>
            <w:vMerge w:val="restart"/>
          </w:tcPr>
          <w:p w14:paraId="3563984C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395" w:type="dxa"/>
          </w:tcPr>
          <w:p w14:paraId="48D66929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Берілген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триангуляция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ақырлы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әдісімен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Пуассон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үшін Дирихле есебінің айырымдық схемасын құру. Шамамен әлсіз шешімді табу.</w:t>
            </w:r>
          </w:p>
        </w:tc>
        <w:tc>
          <w:tcPr>
            <w:tcW w:w="850" w:type="dxa"/>
          </w:tcPr>
          <w:p w14:paraId="648D23A8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59DD51A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67E52C6" w14:textId="77777777">
        <w:trPr>
          <w:trHeight w:val="458"/>
        </w:trPr>
        <w:tc>
          <w:tcPr>
            <w:tcW w:w="970" w:type="dxa"/>
            <w:vMerge/>
            <w:tcBorders>
              <w:top w:val="nil"/>
            </w:tcBorders>
          </w:tcPr>
          <w:p w14:paraId="51817E12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6FCE47D0" w14:textId="77777777" w:rsidR="00F90CE5" w:rsidRDefault="008373F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Пуассон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Дирихле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есебін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әртүрлі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триангуляциялар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ақырлы элементтер әдісімен шешудің айырымдар схемасы.</w:t>
            </w:r>
          </w:p>
        </w:tc>
        <w:tc>
          <w:tcPr>
            <w:tcW w:w="850" w:type="dxa"/>
          </w:tcPr>
          <w:p w14:paraId="57A5D725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103B8587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46F19A17" w14:textId="77777777">
        <w:trPr>
          <w:trHeight w:val="229"/>
        </w:trPr>
        <w:tc>
          <w:tcPr>
            <w:tcW w:w="970" w:type="dxa"/>
            <w:vMerge/>
            <w:tcBorders>
              <w:top w:val="nil"/>
            </w:tcBorders>
          </w:tcPr>
          <w:p w14:paraId="473A61C0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25C4EB34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Консультация.</w:t>
            </w:r>
          </w:p>
        </w:tc>
        <w:tc>
          <w:tcPr>
            <w:tcW w:w="850" w:type="dxa"/>
          </w:tcPr>
          <w:p w14:paraId="0E7FE550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5B8CE31C" w14:textId="77777777" w:rsidR="00F90CE5" w:rsidRDefault="008373F1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90CE5" w14:paraId="513AF20A" w14:textId="77777777">
        <w:trPr>
          <w:trHeight w:val="230"/>
        </w:trPr>
        <w:tc>
          <w:tcPr>
            <w:tcW w:w="970" w:type="dxa"/>
            <w:vMerge/>
            <w:tcBorders>
              <w:top w:val="nil"/>
            </w:tcBorders>
          </w:tcPr>
          <w:p w14:paraId="3DB133E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222078E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FreeFem++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программалау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тілінің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элементтері</w:t>
            </w:r>
          </w:p>
        </w:tc>
        <w:tc>
          <w:tcPr>
            <w:tcW w:w="850" w:type="dxa"/>
          </w:tcPr>
          <w:p w14:paraId="7E88A11B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5A9996CC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6CD04FDB" w14:textId="77777777">
        <w:trPr>
          <w:trHeight w:val="460"/>
        </w:trPr>
        <w:tc>
          <w:tcPr>
            <w:tcW w:w="10226" w:type="dxa"/>
            <w:gridSpan w:val="4"/>
          </w:tcPr>
          <w:p w14:paraId="5D6452FB" w14:textId="77777777" w:rsidR="00F90CE5" w:rsidRDefault="008373F1">
            <w:pPr>
              <w:pStyle w:val="TableParagraph"/>
              <w:spacing w:line="230" w:lineRule="atLeast"/>
              <w:ind w:left="3976" w:right="1334" w:hanging="1954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Пуассон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теңдеуі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шекаралық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есепті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сандық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шешудің ақырлы элементтер әдісі</w:t>
            </w:r>
          </w:p>
        </w:tc>
      </w:tr>
      <w:tr w:rsidR="00F90CE5" w14:paraId="411A0EC7" w14:textId="77777777">
        <w:trPr>
          <w:trHeight w:val="690"/>
        </w:trPr>
        <w:tc>
          <w:tcPr>
            <w:tcW w:w="970" w:type="dxa"/>
            <w:vMerge w:val="restart"/>
          </w:tcPr>
          <w:p w14:paraId="0E947B40" w14:textId="77777777" w:rsidR="00F90CE5" w:rsidRDefault="008373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395" w:type="dxa"/>
          </w:tcPr>
          <w:p w14:paraId="7148EEEF" w14:textId="77777777" w:rsidR="00F90CE5" w:rsidRDefault="008373F1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 10. </w:t>
            </w:r>
            <w:r>
              <w:rPr>
                <w:sz w:val="20"/>
              </w:rPr>
              <w:t>Дирихленің шеткі жағдайлары бар Пуассон теңдеуі үшін АЭӘ алған айырмашылық схемасының сандық шешімі. Әртүрлі аймақтар үшін FreeFem++ тілінде бағдарлама кодын құрастыру.</w:t>
            </w:r>
          </w:p>
        </w:tc>
        <w:tc>
          <w:tcPr>
            <w:tcW w:w="850" w:type="dxa"/>
          </w:tcPr>
          <w:p w14:paraId="160338DE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4A961CF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936FFD2" w14:textId="77777777">
        <w:trPr>
          <w:trHeight w:val="498"/>
        </w:trPr>
        <w:tc>
          <w:tcPr>
            <w:tcW w:w="970" w:type="dxa"/>
            <w:vMerge/>
            <w:tcBorders>
              <w:top w:val="nil"/>
            </w:tcBorders>
          </w:tcPr>
          <w:p w14:paraId="1FB5B433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18CEBC15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Л 10. </w:t>
            </w:r>
            <w:r>
              <w:rPr>
                <w:sz w:val="20"/>
              </w:rPr>
              <w:t>FreeFem++пакетін қолдана отырып, әр түрлі аудандар үшін Пуассон теңдеуі үшін шекаралық есептерді сандық шешу.</w:t>
            </w:r>
          </w:p>
        </w:tc>
        <w:tc>
          <w:tcPr>
            <w:tcW w:w="850" w:type="dxa"/>
          </w:tcPr>
          <w:p w14:paraId="4E1223E8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28F8508D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58E4596B" w14:textId="77777777">
        <w:trPr>
          <w:trHeight w:val="688"/>
        </w:trPr>
        <w:tc>
          <w:tcPr>
            <w:tcW w:w="970" w:type="dxa"/>
            <w:vMerge w:val="restart"/>
          </w:tcPr>
          <w:p w14:paraId="2E0109E2" w14:textId="77777777" w:rsidR="00F90CE5" w:rsidRDefault="008373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395" w:type="dxa"/>
          </w:tcPr>
          <w:p w14:paraId="78E500D5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түрлі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триангуляциялар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Пуассон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АЭӘ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шекті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есепті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жуық</w:t>
            </w:r>
          </w:p>
          <w:p w14:paraId="045DF480" w14:textId="77777777" w:rsidR="00F90CE5" w:rsidRDefault="008373F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шешу.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Берілген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аймақ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үшін Пуассон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шекаралық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үшін FreeFem++ тілінде бағдарлама кодын құру.</w:t>
            </w:r>
          </w:p>
        </w:tc>
        <w:tc>
          <w:tcPr>
            <w:tcW w:w="850" w:type="dxa"/>
          </w:tcPr>
          <w:p w14:paraId="23799590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0A6B7E99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46FCD0EB" w14:textId="77777777">
        <w:trPr>
          <w:trHeight w:val="506"/>
        </w:trPr>
        <w:tc>
          <w:tcPr>
            <w:tcW w:w="970" w:type="dxa"/>
            <w:vMerge/>
            <w:tcBorders>
              <w:top w:val="nil"/>
            </w:tcBorders>
          </w:tcPr>
          <w:p w14:paraId="4B4753A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0A61428E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FreeFem++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пакетін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түрлі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аудандар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Пуассон теңдеулері үшін шекаралық есептерді сандық шешу .</w:t>
            </w:r>
          </w:p>
        </w:tc>
        <w:tc>
          <w:tcPr>
            <w:tcW w:w="850" w:type="dxa"/>
          </w:tcPr>
          <w:p w14:paraId="5042F1FD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334A5DCA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31D552A2" w14:textId="77777777">
        <w:trPr>
          <w:trHeight w:val="230"/>
        </w:trPr>
        <w:tc>
          <w:tcPr>
            <w:tcW w:w="10226" w:type="dxa"/>
            <w:gridSpan w:val="4"/>
          </w:tcPr>
          <w:p w14:paraId="6BE7AC99" w14:textId="77777777" w:rsidR="00F90CE5" w:rsidRDefault="008373F1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Толқындық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теңдеу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жылу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өткізгіштік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теңдеулері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АЭӘ</w:t>
            </w:r>
          </w:p>
        </w:tc>
      </w:tr>
    </w:tbl>
    <w:p w14:paraId="5FCFDDCD" w14:textId="77777777" w:rsidR="00F90CE5" w:rsidRDefault="00F90CE5">
      <w:pPr>
        <w:spacing w:line="210" w:lineRule="exact"/>
        <w:jc w:val="center"/>
        <w:rPr>
          <w:sz w:val="20"/>
        </w:rPr>
        <w:sectPr w:rsidR="00F90CE5">
          <w:type w:val="continuous"/>
          <w:pgSz w:w="11910" w:h="16840"/>
          <w:pgMar w:top="540" w:right="440" w:bottom="1207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7395"/>
        <w:gridCol w:w="850"/>
        <w:gridCol w:w="1011"/>
      </w:tblGrid>
      <w:tr w:rsidR="00F90CE5" w14:paraId="3DD4A8F7" w14:textId="77777777">
        <w:trPr>
          <w:trHeight w:val="688"/>
        </w:trPr>
        <w:tc>
          <w:tcPr>
            <w:tcW w:w="970" w:type="dxa"/>
            <w:vMerge w:val="restart"/>
          </w:tcPr>
          <w:p w14:paraId="447CF037" w14:textId="77777777" w:rsidR="00F90CE5" w:rsidRDefault="008373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</w:t>
            </w:r>
          </w:p>
        </w:tc>
        <w:tc>
          <w:tcPr>
            <w:tcW w:w="7395" w:type="dxa"/>
          </w:tcPr>
          <w:p w14:paraId="081859A8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 12. </w:t>
            </w:r>
            <w:r>
              <w:rPr>
                <w:sz w:val="20"/>
              </w:rPr>
              <w:t>Толқындық теңдеу үшін бастапқы шекаралық есеп үшін ақырлы элементтер әдісі.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FreeFem++пакетін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екі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өлшемді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2"/>
                <w:sz w:val="20"/>
              </w:rPr>
              <w:t xml:space="preserve"> бастапқы</w:t>
            </w:r>
          </w:p>
          <w:p w14:paraId="2934362F" w14:textId="77777777" w:rsidR="00F90CE5" w:rsidRDefault="008373F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есептерді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шығару.</w:t>
            </w:r>
          </w:p>
        </w:tc>
        <w:tc>
          <w:tcPr>
            <w:tcW w:w="850" w:type="dxa"/>
          </w:tcPr>
          <w:p w14:paraId="530F6CBC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1CB42F7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187C2F5E" w14:textId="77777777">
        <w:trPr>
          <w:trHeight w:val="460"/>
        </w:trPr>
        <w:tc>
          <w:tcPr>
            <w:tcW w:w="970" w:type="dxa"/>
            <w:vMerge/>
            <w:tcBorders>
              <w:top w:val="nil"/>
            </w:tcBorders>
          </w:tcPr>
          <w:p w14:paraId="2262DE27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5F15084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ПС 12. </w:t>
            </w:r>
            <w:r>
              <w:rPr>
                <w:sz w:val="20"/>
              </w:rPr>
              <w:t>Ақырлы элементтер әдісімен толқындық теңдеу үшін меншікті мәндер мен меншікті функцияларды табу.</w:t>
            </w:r>
          </w:p>
        </w:tc>
        <w:tc>
          <w:tcPr>
            <w:tcW w:w="850" w:type="dxa"/>
          </w:tcPr>
          <w:p w14:paraId="55AAA354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0E48C362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3C09DDAE" w14:textId="77777777">
        <w:trPr>
          <w:trHeight w:val="690"/>
        </w:trPr>
        <w:tc>
          <w:tcPr>
            <w:tcW w:w="970" w:type="dxa"/>
            <w:vMerge w:val="restart"/>
          </w:tcPr>
          <w:p w14:paraId="6F31D56E" w14:textId="77777777" w:rsidR="00F90CE5" w:rsidRDefault="008373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395" w:type="dxa"/>
          </w:tcPr>
          <w:p w14:paraId="65D5C436" w14:textId="77777777" w:rsidR="00F90CE5" w:rsidRDefault="008373F1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 13. </w:t>
            </w:r>
            <w:r>
              <w:rPr>
                <w:sz w:val="20"/>
              </w:rPr>
              <w:t>Екі өлшемді жылу теңдеуі үшін бастапқы шекаралық есеп үшін ақырлы элементтер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әдісі.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FreeFem++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тілінде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бағдарлама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түрлі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аудандар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үшін екі өлшемді жылу теңдеуі үшін бастапқы шекаралық есепті шешу.</w:t>
            </w:r>
          </w:p>
        </w:tc>
        <w:tc>
          <w:tcPr>
            <w:tcW w:w="850" w:type="dxa"/>
          </w:tcPr>
          <w:p w14:paraId="54D53125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1CB3701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4B08BB02" w14:textId="77777777">
        <w:trPr>
          <w:trHeight w:val="486"/>
        </w:trPr>
        <w:tc>
          <w:tcPr>
            <w:tcW w:w="970" w:type="dxa"/>
            <w:vMerge/>
            <w:tcBorders>
              <w:top w:val="nil"/>
            </w:tcBorders>
          </w:tcPr>
          <w:p w14:paraId="618A3E84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0F8D33C9" w14:textId="77777777" w:rsidR="00F90CE5" w:rsidRDefault="008373F1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FreeFem++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пакетін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екі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өлшемді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жылу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бастапқы-қисық есептерді сандық шешу .</w:t>
            </w:r>
          </w:p>
        </w:tc>
        <w:tc>
          <w:tcPr>
            <w:tcW w:w="850" w:type="dxa"/>
          </w:tcPr>
          <w:p w14:paraId="370853BA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5580D8C4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7406B2BE" w14:textId="77777777">
        <w:trPr>
          <w:trHeight w:val="229"/>
        </w:trPr>
        <w:tc>
          <w:tcPr>
            <w:tcW w:w="970" w:type="dxa"/>
            <w:vMerge/>
            <w:tcBorders>
              <w:top w:val="nil"/>
            </w:tcBorders>
          </w:tcPr>
          <w:p w14:paraId="28FB137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326B0F8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беру.</w:t>
            </w:r>
          </w:p>
        </w:tc>
        <w:tc>
          <w:tcPr>
            <w:tcW w:w="850" w:type="dxa"/>
          </w:tcPr>
          <w:p w14:paraId="3E5FF3C9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021829C2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3447159F" w14:textId="77777777">
        <w:trPr>
          <w:trHeight w:val="460"/>
        </w:trPr>
        <w:tc>
          <w:tcPr>
            <w:tcW w:w="970" w:type="dxa"/>
            <w:vMerge/>
            <w:tcBorders>
              <w:top w:val="nil"/>
            </w:tcBorders>
          </w:tcPr>
          <w:p w14:paraId="400416D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77EE0628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СӨЖ 5. </w:t>
            </w:r>
            <w:r>
              <w:rPr>
                <w:sz w:val="20"/>
              </w:rPr>
              <w:t>Әр түрлі аудандар үшін FreeFem++ пакетін қолдана отырып, екі өлшемді жылу теңдеуі үшін бастапқы-қисық есептерді сандық шешу.</w:t>
            </w:r>
          </w:p>
        </w:tc>
        <w:tc>
          <w:tcPr>
            <w:tcW w:w="850" w:type="dxa"/>
          </w:tcPr>
          <w:p w14:paraId="016F1FA0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</w:tcPr>
          <w:p w14:paraId="1F1CF09A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90CE5" w14:paraId="6A96CA6C" w14:textId="77777777">
        <w:trPr>
          <w:trHeight w:val="460"/>
        </w:trPr>
        <w:tc>
          <w:tcPr>
            <w:tcW w:w="970" w:type="dxa"/>
          </w:tcPr>
          <w:p w14:paraId="2615334B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7395" w:type="dxa"/>
          </w:tcPr>
          <w:p w14:paraId="165D7AC2" w14:textId="77777777" w:rsidR="00F90CE5" w:rsidRDefault="008373F1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Дербес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дифференциалдық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теңдеулер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әртүрлі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есептерге арналған ақырлы элементтер әдісі</w:t>
            </w:r>
          </w:p>
        </w:tc>
        <w:tc>
          <w:tcPr>
            <w:tcW w:w="850" w:type="dxa"/>
          </w:tcPr>
          <w:p w14:paraId="1B3B30A5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</w:tcPr>
          <w:p w14:paraId="48C5E2B3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402B0546" w14:textId="77777777">
        <w:trPr>
          <w:trHeight w:val="460"/>
        </w:trPr>
        <w:tc>
          <w:tcPr>
            <w:tcW w:w="970" w:type="dxa"/>
            <w:vMerge w:val="restart"/>
          </w:tcPr>
          <w:p w14:paraId="35E08E37" w14:textId="77777777" w:rsidR="00F90CE5" w:rsidRDefault="008373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395" w:type="dxa"/>
          </w:tcPr>
          <w:p w14:paraId="02BCACED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туынды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теңдеулер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әртүрлі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есептер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АЭӘ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қолдану. FreeFem++ тілінде бағдарлама кодын құрастыру</w:t>
            </w:r>
          </w:p>
        </w:tc>
        <w:tc>
          <w:tcPr>
            <w:tcW w:w="850" w:type="dxa"/>
          </w:tcPr>
          <w:p w14:paraId="1B42A484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66AE1A12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63A6BC32" w14:textId="77777777">
        <w:trPr>
          <w:trHeight w:val="506"/>
        </w:trPr>
        <w:tc>
          <w:tcPr>
            <w:tcW w:w="970" w:type="dxa"/>
            <w:vMerge/>
            <w:tcBorders>
              <w:top w:val="nil"/>
            </w:tcBorders>
          </w:tcPr>
          <w:p w14:paraId="4D761503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610F1FA" w14:textId="77777777" w:rsidR="00F90CE5" w:rsidRDefault="008373F1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FreeFem++пакетін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өлшемді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жартылай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туынды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теңдеулер үшін әртүрлі есептерді сандық шешу.</w:t>
            </w:r>
          </w:p>
        </w:tc>
        <w:tc>
          <w:tcPr>
            <w:tcW w:w="850" w:type="dxa"/>
          </w:tcPr>
          <w:p w14:paraId="131FCE27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463468D6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74C7B055" w14:textId="77777777">
        <w:trPr>
          <w:trHeight w:val="229"/>
        </w:trPr>
        <w:tc>
          <w:tcPr>
            <w:tcW w:w="970" w:type="dxa"/>
            <w:vMerge/>
            <w:tcBorders>
              <w:top w:val="nil"/>
            </w:tcBorders>
          </w:tcPr>
          <w:p w14:paraId="0E8EBDE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15191F4B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Коллоквиум</w:t>
            </w:r>
          </w:p>
        </w:tc>
        <w:tc>
          <w:tcPr>
            <w:tcW w:w="850" w:type="dxa"/>
          </w:tcPr>
          <w:p w14:paraId="7FD22CD3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3D0E9DC7" w14:textId="77777777" w:rsidR="00F90CE5" w:rsidRDefault="008373F1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F90CE5" w14:paraId="4F6783E0" w14:textId="77777777">
        <w:trPr>
          <w:trHeight w:val="460"/>
        </w:trPr>
        <w:tc>
          <w:tcPr>
            <w:tcW w:w="970" w:type="dxa"/>
            <w:vMerge w:val="restart"/>
          </w:tcPr>
          <w:p w14:paraId="2BC4B34D" w14:textId="77777777" w:rsidR="00F90CE5" w:rsidRDefault="008373F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7395" w:type="dxa"/>
          </w:tcPr>
          <w:p w14:paraId="341F65B8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Екі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өлшемді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теңдеулерде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туындыны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әртүрлі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есептер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АЭӘ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қолдану. FreeFem++ тілінде бағдарлама кодын құрастыру</w:t>
            </w:r>
          </w:p>
        </w:tc>
        <w:tc>
          <w:tcPr>
            <w:tcW w:w="850" w:type="dxa"/>
          </w:tcPr>
          <w:p w14:paraId="338E0808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6AD6D99E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118F66FD" w14:textId="77777777">
        <w:trPr>
          <w:trHeight w:val="472"/>
        </w:trPr>
        <w:tc>
          <w:tcPr>
            <w:tcW w:w="970" w:type="dxa"/>
            <w:vMerge/>
            <w:tcBorders>
              <w:top w:val="nil"/>
            </w:tcBorders>
          </w:tcPr>
          <w:p w14:paraId="513AFD6B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F18D1ED" w14:textId="77777777" w:rsidR="00F90CE5" w:rsidRDefault="008373F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СЗ 15. </w:t>
            </w:r>
            <w:r>
              <w:rPr>
                <w:sz w:val="20"/>
              </w:rPr>
              <w:t>FreeFem++пакетін қолдана отырып, әртүрлі салалардағы жартылай туынды теңдеулер үшін әртүрлі есептерді сандық шешу.</w:t>
            </w:r>
          </w:p>
        </w:tc>
        <w:tc>
          <w:tcPr>
            <w:tcW w:w="850" w:type="dxa"/>
          </w:tcPr>
          <w:p w14:paraId="563A6C0E" w14:textId="77777777" w:rsidR="00F90CE5" w:rsidRDefault="008373F1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1A5031B3" w14:textId="77777777" w:rsidR="00F90CE5" w:rsidRDefault="008373F1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90CE5" w14:paraId="6AE8F31A" w14:textId="77777777">
        <w:trPr>
          <w:trHeight w:val="230"/>
        </w:trPr>
        <w:tc>
          <w:tcPr>
            <w:tcW w:w="970" w:type="dxa"/>
            <w:vMerge/>
            <w:tcBorders>
              <w:top w:val="nil"/>
            </w:tcBorders>
          </w:tcPr>
          <w:p w14:paraId="456EABE9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1C5E5BB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Емтихан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сұрақтарына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беру.</w:t>
            </w:r>
          </w:p>
        </w:tc>
        <w:tc>
          <w:tcPr>
            <w:tcW w:w="850" w:type="dxa"/>
          </w:tcPr>
          <w:p w14:paraId="600B19D6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24EB1DF4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247BC82A" w14:textId="77777777">
        <w:trPr>
          <w:trHeight w:val="229"/>
        </w:trPr>
        <w:tc>
          <w:tcPr>
            <w:tcW w:w="8365" w:type="dxa"/>
            <w:gridSpan w:val="2"/>
          </w:tcPr>
          <w:p w14:paraId="05C32802" w14:textId="77777777" w:rsidR="00F90CE5" w:rsidRDefault="008373F1">
            <w:pPr>
              <w:pStyle w:val="TableParagraph"/>
              <w:spacing w:line="210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РК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2AE27612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4CD863DC" w14:textId="77777777" w:rsidR="00F90CE5" w:rsidRDefault="008373F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</w:tbl>
    <w:p w14:paraId="3BBAB38C" w14:textId="77777777" w:rsidR="00F90CE5" w:rsidRDefault="00F90CE5">
      <w:pPr>
        <w:rPr>
          <w:b/>
          <w:sz w:val="20"/>
        </w:rPr>
      </w:pPr>
    </w:p>
    <w:p w14:paraId="0486D5DC" w14:textId="77777777" w:rsidR="00F90CE5" w:rsidRDefault="00F90CE5">
      <w:pPr>
        <w:rPr>
          <w:b/>
          <w:sz w:val="20"/>
        </w:rPr>
      </w:pPr>
    </w:p>
    <w:p w14:paraId="43C6FDC9" w14:textId="77777777" w:rsidR="00F90CE5" w:rsidRDefault="00F90CE5">
      <w:pPr>
        <w:spacing w:before="21"/>
        <w:rPr>
          <w:b/>
          <w:sz w:val="20"/>
        </w:rPr>
      </w:pPr>
    </w:p>
    <w:p w14:paraId="4402EFF2" w14:textId="2D699FE3" w:rsidR="00F90CE5" w:rsidRDefault="008373F1">
      <w:pPr>
        <w:pStyle w:val="a3"/>
        <w:tabs>
          <w:tab w:val="left" w:pos="5069"/>
          <w:tab w:val="left" w:pos="7321"/>
        </w:tabs>
        <w:ind w:left="961"/>
      </w:pPr>
      <w:r>
        <w:t>Декан</w:t>
      </w:r>
      <w:r>
        <w:rPr>
          <w:spacing w:val="101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 w:rsidRPr="008373F1">
        <w:rPr>
          <w:bCs w:val="0"/>
        </w:rPr>
        <w:t>А</w:t>
      </w:r>
      <w:r>
        <w:t>.С.</w:t>
      </w:r>
      <w:r>
        <w:rPr>
          <w:spacing w:val="-3"/>
        </w:rPr>
        <w:t xml:space="preserve"> Ақтымбаева</w:t>
      </w:r>
    </w:p>
    <w:p w14:paraId="3FBBEE48" w14:textId="77777777" w:rsidR="00F90CE5" w:rsidRDefault="00F90CE5">
      <w:pPr>
        <w:spacing w:before="1"/>
        <w:rPr>
          <w:b/>
          <w:sz w:val="20"/>
        </w:rPr>
      </w:pPr>
    </w:p>
    <w:p w14:paraId="124CA076" w14:textId="77777777" w:rsidR="008373F1" w:rsidRDefault="006E66C4">
      <w:pPr>
        <w:pStyle w:val="a3"/>
        <w:tabs>
          <w:tab w:val="left" w:pos="5250"/>
          <w:tab w:val="left" w:pos="7333"/>
        </w:tabs>
        <w:ind w:left="961"/>
      </w:pPr>
      <w:r>
        <w:t xml:space="preserve">Білім беру және </w:t>
      </w:r>
      <w:r w:rsidR="008373F1">
        <w:t>оқыту сапасы</w:t>
      </w:r>
    </w:p>
    <w:p w14:paraId="34F80308" w14:textId="0BAC55B1" w:rsidR="008373F1" w:rsidRDefault="008373F1">
      <w:pPr>
        <w:pStyle w:val="a3"/>
        <w:tabs>
          <w:tab w:val="left" w:pos="5250"/>
          <w:tab w:val="left" w:pos="7333"/>
        </w:tabs>
        <w:ind w:left="961"/>
      </w:pPr>
      <w:r>
        <w:t xml:space="preserve">бойынша Академиялық </w:t>
      </w:r>
    </w:p>
    <w:p w14:paraId="27B1120E" w14:textId="388BA2D2" w:rsidR="00F90CE5" w:rsidRDefault="008373F1">
      <w:pPr>
        <w:pStyle w:val="a3"/>
        <w:tabs>
          <w:tab w:val="left" w:pos="5250"/>
          <w:tab w:val="left" w:pos="7333"/>
        </w:tabs>
        <w:ind w:left="961"/>
      </w:pPr>
      <w:r>
        <w:t>Комитетінің төрағасы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А.Ғ</w:t>
      </w:r>
      <w:r>
        <w:t>.</w:t>
      </w:r>
      <w:r>
        <w:rPr>
          <w:spacing w:val="-7"/>
        </w:rPr>
        <w:t xml:space="preserve"> Көшім</w:t>
      </w:r>
    </w:p>
    <w:p w14:paraId="54939841" w14:textId="77777777" w:rsidR="006E66C4" w:rsidRDefault="006E66C4" w:rsidP="006E66C4">
      <w:pPr>
        <w:pStyle w:val="a3"/>
        <w:tabs>
          <w:tab w:val="left" w:pos="5250"/>
          <w:tab w:val="left" w:pos="7333"/>
        </w:tabs>
        <w:ind w:left="961"/>
      </w:pPr>
    </w:p>
    <w:p w14:paraId="17233D24" w14:textId="413EB7C1" w:rsidR="006E66C4" w:rsidRDefault="006E66C4" w:rsidP="006E66C4">
      <w:pPr>
        <w:pStyle w:val="a3"/>
        <w:tabs>
          <w:tab w:val="left" w:pos="5250"/>
          <w:tab w:val="left" w:pos="7333"/>
        </w:tabs>
        <w:ind w:left="961"/>
      </w:pPr>
      <w:r>
        <w:t>Кафедра меңгерушісі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А.</w:t>
      </w:r>
      <w:r w:rsidR="008373F1">
        <w:t>А</w:t>
      </w:r>
      <w:r>
        <w:t>.</w:t>
      </w:r>
      <w:r>
        <w:rPr>
          <w:spacing w:val="-7"/>
        </w:rPr>
        <w:t xml:space="preserve"> </w:t>
      </w:r>
      <w:r w:rsidR="008373F1">
        <w:rPr>
          <w:spacing w:val="-7"/>
        </w:rPr>
        <w:t>Асылбекова</w:t>
      </w:r>
    </w:p>
    <w:p w14:paraId="4F0E6B04" w14:textId="19C7A1F5" w:rsidR="00F90CE5" w:rsidRDefault="008373F1">
      <w:pPr>
        <w:pStyle w:val="a3"/>
        <w:tabs>
          <w:tab w:val="left" w:pos="5260"/>
          <w:tab w:val="left" w:pos="7311"/>
        </w:tabs>
        <w:spacing w:before="229"/>
        <w:ind w:left="961"/>
      </w:pPr>
      <w:r>
        <w:t>Дәріскер</w:t>
      </w:r>
      <w:r>
        <w:rPr>
          <w:spacing w:val="40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 w:rsidRPr="008373F1">
        <w:rPr>
          <w:bCs w:val="0"/>
        </w:rPr>
        <w:t>Д</w:t>
      </w:r>
      <w:r>
        <w:t>.Б</w:t>
      </w:r>
      <w:r>
        <w:t>.</w:t>
      </w:r>
      <w:r>
        <w:rPr>
          <w:spacing w:val="-5"/>
        </w:rPr>
        <w:t xml:space="preserve"> Қумар</w:t>
      </w:r>
      <w:bookmarkStart w:id="2" w:name="_GoBack"/>
      <w:bookmarkEnd w:id="2"/>
    </w:p>
    <w:sectPr w:rsidR="00F90CE5">
      <w:type w:val="continuous"/>
      <w:pgSz w:w="11910" w:h="16840"/>
      <w:pgMar w:top="5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6246A"/>
    <w:multiLevelType w:val="hybridMultilevel"/>
    <w:tmpl w:val="4CD606C8"/>
    <w:lvl w:ilvl="0" w:tplc="6742CFEA">
      <w:start w:val="1"/>
      <w:numFmt w:val="decimal"/>
      <w:lvlText w:val="%1."/>
      <w:lvlJc w:val="left"/>
      <w:pPr>
        <w:ind w:left="48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kk-KZ" w:eastAsia="en-US" w:bidi="ar-SA"/>
      </w:rPr>
    </w:lvl>
    <w:lvl w:ilvl="1" w:tplc="CBEE0FCE">
      <w:numFmt w:val="bullet"/>
      <w:lvlText w:val="•"/>
      <w:lvlJc w:val="left"/>
      <w:pPr>
        <w:ind w:left="1267" w:hanging="181"/>
      </w:pPr>
      <w:rPr>
        <w:rFonts w:hint="default"/>
        <w:lang w:val="kk-KZ" w:eastAsia="en-US" w:bidi="ar-SA"/>
      </w:rPr>
    </w:lvl>
    <w:lvl w:ilvl="2" w:tplc="A3DA80A4">
      <w:numFmt w:val="bullet"/>
      <w:lvlText w:val="•"/>
      <w:lvlJc w:val="left"/>
      <w:pPr>
        <w:ind w:left="2054" w:hanging="181"/>
      </w:pPr>
      <w:rPr>
        <w:rFonts w:hint="default"/>
        <w:lang w:val="kk-KZ" w:eastAsia="en-US" w:bidi="ar-SA"/>
      </w:rPr>
    </w:lvl>
    <w:lvl w:ilvl="3" w:tplc="7C4252B2">
      <w:numFmt w:val="bullet"/>
      <w:lvlText w:val="•"/>
      <w:lvlJc w:val="left"/>
      <w:pPr>
        <w:ind w:left="2841" w:hanging="181"/>
      </w:pPr>
      <w:rPr>
        <w:rFonts w:hint="default"/>
        <w:lang w:val="kk-KZ" w:eastAsia="en-US" w:bidi="ar-SA"/>
      </w:rPr>
    </w:lvl>
    <w:lvl w:ilvl="4" w:tplc="DDE4248E">
      <w:numFmt w:val="bullet"/>
      <w:lvlText w:val="•"/>
      <w:lvlJc w:val="left"/>
      <w:pPr>
        <w:ind w:left="3628" w:hanging="181"/>
      </w:pPr>
      <w:rPr>
        <w:rFonts w:hint="default"/>
        <w:lang w:val="kk-KZ" w:eastAsia="en-US" w:bidi="ar-SA"/>
      </w:rPr>
    </w:lvl>
    <w:lvl w:ilvl="5" w:tplc="C5248AC8">
      <w:numFmt w:val="bullet"/>
      <w:lvlText w:val="•"/>
      <w:lvlJc w:val="left"/>
      <w:pPr>
        <w:ind w:left="4416" w:hanging="181"/>
      </w:pPr>
      <w:rPr>
        <w:rFonts w:hint="default"/>
        <w:lang w:val="kk-KZ" w:eastAsia="en-US" w:bidi="ar-SA"/>
      </w:rPr>
    </w:lvl>
    <w:lvl w:ilvl="6" w:tplc="7D38361A">
      <w:numFmt w:val="bullet"/>
      <w:lvlText w:val="•"/>
      <w:lvlJc w:val="left"/>
      <w:pPr>
        <w:ind w:left="5203" w:hanging="181"/>
      </w:pPr>
      <w:rPr>
        <w:rFonts w:hint="default"/>
        <w:lang w:val="kk-KZ" w:eastAsia="en-US" w:bidi="ar-SA"/>
      </w:rPr>
    </w:lvl>
    <w:lvl w:ilvl="7" w:tplc="0CB49FB6">
      <w:numFmt w:val="bullet"/>
      <w:lvlText w:val="•"/>
      <w:lvlJc w:val="left"/>
      <w:pPr>
        <w:ind w:left="5990" w:hanging="181"/>
      </w:pPr>
      <w:rPr>
        <w:rFonts w:hint="default"/>
        <w:lang w:val="kk-KZ" w:eastAsia="en-US" w:bidi="ar-SA"/>
      </w:rPr>
    </w:lvl>
    <w:lvl w:ilvl="8" w:tplc="7224627E">
      <w:numFmt w:val="bullet"/>
      <w:lvlText w:val="•"/>
      <w:lvlJc w:val="left"/>
      <w:pPr>
        <w:ind w:left="6777" w:hanging="18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CE5"/>
    <w:rsid w:val="006E66C4"/>
    <w:rsid w:val="008373F1"/>
    <w:rsid w:val="00F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1E2B"/>
  <w15:docId w15:val="{90557B18-56B5-43DF-9597-23A9F170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66C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6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u.edu.ru/media/filer_public/2013/04/10/6-13_segerlind_1979.pdf" TargetMode="External"/><Relationship Id="rId13" Type="http://schemas.openxmlformats.org/officeDocument/2006/relationships/hyperlink" Target="mailto:lazat.dairbay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nu.edu.ru/media/filer_public/2013/04/10/6-5_zenkevich_1975.pdf" TargetMode="External"/><Relationship Id="rId12" Type="http://schemas.openxmlformats.org/officeDocument/2006/relationships/hyperlink" Target="https://doc.freefem.org/pdf/FreeFEM-document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cw2K__Eo3SWh84" TargetMode="External"/><Relationship Id="rId11" Type="http://schemas.openxmlformats.org/officeDocument/2006/relationships/hyperlink" Target="http://pnu.edu.ru/media/filer_public/2013/04/10/6-15_streng_1977.pdf" TargetMode="External"/><Relationship Id="rId5" Type="http://schemas.openxmlformats.org/officeDocument/2006/relationships/hyperlink" Target="mailto:daurendkb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mbak.cs.msu.ru/lec/andreev_finit_dif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pmaker.ru/files/file/603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Қумар Дәурен</cp:lastModifiedBy>
  <cp:revision>3</cp:revision>
  <dcterms:created xsi:type="dcterms:W3CDTF">2024-09-12T16:30:00Z</dcterms:created>
  <dcterms:modified xsi:type="dcterms:W3CDTF">2024-09-12T16:46:00Z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D:20220925180432</vt:lpwstr>
  </property>
</Properties>
</file>